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B992" w14:textId="7DC7B05F" w:rsidR="00FD431B" w:rsidRPr="002F5554" w:rsidRDefault="00FD431B" w:rsidP="002F5554">
      <w:pPr>
        <w:pStyle w:val="p1"/>
        <w:spacing w:line="276" w:lineRule="auto"/>
        <w:jc w:val="both"/>
        <w:rPr>
          <w:rStyle w:val="s1"/>
          <w:rFonts w:asciiTheme="minorHAnsi" w:hAnsiTheme="minorHAnsi" w:cstheme="minorHAnsi"/>
          <w:sz w:val="22"/>
          <w:szCs w:val="22"/>
        </w:rPr>
      </w:pPr>
      <w:r w:rsidRPr="002F5554">
        <w:rPr>
          <w:rStyle w:val="s1"/>
          <w:rFonts w:asciiTheme="minorHAnsi" w:hAnsiTheme="minorHAnsi" w:cstheme="minorHAnsi"/>
          <w:sz w:val="22"/>
          <w:szCs w:val="22"/>
        </w:rPr>
        <w:t>„</w:t>
      </w:r>
      <w:r w:rsidRPr="002F5554">
        <w:rPr>
          <w:rStyle w:val="s1"/>
          <w:rFonts w:asciiTheme="minorHAnsi" w:hAnsiTheme="minorHAnsi" w:cstheme="minorHAnsi"/>
          <w:b/>
          <w:bCs/>
          <w:sz w:val="22"/>
          <w:szCs w:val="22"/>
        </w:rPr>
        <w:t>Inne spojrzenie</w:t>
      </w:r>
      <w:r w:rsidRPr="002F5554">
        <w:rPr>
          <w:rStyle w:val="s1"/>
          <w:rFonts w:asciiTheme="minorHAnsi" w:hAnsiTheme="minorHAnsi" w:cstheme="minorHAnsi"/>
          <w:sz w:val="22"/>
          <w:szCs w:val="22"/>
        </w:rPr>
        <w:t xml:space="preserve">…” </w:t>
      </w:r>
      <w:r w:rsidR="00BE773D">
        <w:rPr>
          <w:rStyle w:val="s1"/>
          <w:rFonts w:asciiTheme="minorHAnsi" w:hAnsiTheme="minorHAnsi" w:cstheme="minorHAnsi"/>
          <w:sz w:val="22"/>
          <w:szCs w:val="22"/>
        </w:rPr>
        <w:t>dr hab. n. med. Andrzeja Nowakowskiego i lek. Anny Łucyszyn</w:t>
      </w:r>
      <w:r w:rsidR="00CF7361" w:rsidRPr="002F5554">
        <w:rPr>
          <w:rStyle w:val="s1"/>
          <w:rFonts w:asciiTheme="minorHAnsi" w:hAnsiTheme="minorHAnsi" w:cstheme="minorHAnsi"/>
          <w:sz w:val="22"/>
          <w:szCs w:val="22"/>
        </w:rPr>
        <w:t xml:space="preserve"> opublikowane </w:t>
      </w:r>
      <w:r w:rsidRPr="002F5554">
        <w:rPr>
          <w:rStyle w:val="s1"/>
          <w:rFonts w:asciiTheme="minorHAnsi" w:hAnsiTheme="minorHAnsi" w:cstheme="minorHAnsi"/>
          <w:sz w:val="22"/>
          <w:szCs w:val="22"/>
        </w:rPr>
        <w:t>w Ginekologii po Dyplomie 05 (WRZESIEŃ) 2023</w:t>
      </w:r>
      <w:r w:rsidR="001B3E15" w:rsidRPr="002F5554">
        <w:rPr>
          <w:rStyle w:val="s1"/>
          <w:rFonts w:asciiTheme="minorHAnsi" w:hAnsiTheme="minorHAnsi" w:cstheme="minorHAnsi"/>
          <w:sz w:val="22"/>
          <w:szCs w:val="22"/>
        </w:rPr>
        <w:t xml:space="preserve"> – </w:t>
      </w:r>
      <w:r w:rsidR="00620D6B" w:rsidRPr="00620D6B">
        <w:rPr>
          <w:rStyle w:val="s1"/>
          <w:rFonts w:asciiTheme="minorHAnsi" w:hAnsiTheme="minorHAnsi" w:cstheme="minorHAnsi"/>
          <w:b/>
          <w:bCs/>
          <w:sz w:val="22"/>
          <w:szCs w:val="22"/>
        </w:rPr>
        <w:t>lek.</w:t>
      </w:r>
      <w:r w:rsidR="00620D6B">
        <w:rPr>
          <w:rStyle w:val="s1"/>
          <w:rFonts w:asciiTheme="minorHAnsi" w:hAnsiTheme="minorHAnsi" w:cstheme="minorHAnsi"/>
          <w:sz w:val="22"/>
          <w:szCs w:val="22"/>
        </w:rPr>
        <w:t xml:space="preserve"> </w:t>
      </w:r>
      <w:r w:rsidR="001B3E15" w:rsidRPr="002F5554">
        <w:rPr>
          <w:rStyle w:val="s1"/>
          <w:rFonts w:asciiTheme="minorHAnsi" w:hAnsiTheme="minorHAnsi" w:cstheme="minorHAnsi"/>
          <w:b/>
          <w:bCs/>
          <w:sz w:val="22"/>
          <w:szCs w:val="22"/>
        </w:rPr>
        <w:t>Maciej Mazurec, komentarz</w:t>
      </w:r>
      <w:r w:rsidR="00620D6B">
        <w:rPr>
          <w:rStyle w:val="s1"/>
          <w:rFonts w:asciiTheme="minorHAnsi" w:hAnsiTheme="minorHAnsi" w:cstheme="minorHAnsi"/>
          <w:b/>
          <w:bCs/>
          <w:sz w:val="22"/>
          <w:szCs w:val="22"/>
        </w:rPr>
        <w:t xml:space="preserve"> z wyjaśnieniami</w:t>
      </w:r>
      <w:r w:rsidR="00EF6114">
        <w:rPr>
          <w:rStyle w:val="s1"/>
          <w:rFonts w:asciiTheme="minorHAnsi" w:hAnsiTheme="minorHAnsi" w:cstheme="minorHAnsi"/>
          <w:b/>
          <w:bCs/>
          <w:sz w:val="22"/>
          <w:szCs w:val="22"/>
        </w:rPr>
        <w:t xml:space="preserve"> </w:t>
      </w:r>
      <w:proofErr w:type="gramStart"/>
      <w:r w:rsidR="0096355D">
        <w:rPr>
          <w:rStyle w:val="s1"/>
          <w:rFonts w:asciiTheme="minorHAnsi" w:hAnsiTheme="minorHAnsi" w:cstheme="minorHAnsi"/>
          <w:b/>
          <w:bCs/>
          <w:sz w:val="22"/>
          <w:szCs w:val="22"/>
        </w:rPr>
        <w:t>30</w:t>
      </w:r>
      <w:r w:rsidR="00C81EFD">
        <w:rPr>
          <w:rStyle w:val="s1"/>
          <w:rFonts w:asciiTheme="minorHAnsi" w:hAnsiTheme="minorHAnsi" w:cstheme="minorHAnsi"/>
          <w:b/>
          <w:bCs/>
          <w:sz w:val="22"/>
          <w:szCs w:val="22"/>
        </w:rPr>
        <w:t>.</w:t>
      </w:r>
      <w:proofErr w:type="gramEnd"/>
      <w:r w:rsidR="00EF6114">
        <w:rPr>
          <w:rStyle w:val="s1"/>
          <w:rFonts w:asciiTheme="minorHAnsi" w:hAnsiTheme="minorHAnsi" w:cstheme="minorHAnsi"/>
          <w:b/>
          <w:bCs/>
          <w:sz w:val="22"/>
          <w:szCs w:val="22"/>
        </w:rPr>
        <w:t xml:space="preserve"> listopada 2023</w:t>
      </w:r>
    </w:p>
    <w:p w14:paraId="21F5CCBD" w14:textId="77777777" w:rsidR="00C02D24" w:rsidRPr="002F5554" w:rsidRDefault="00C02D24" w:rsidP="002F5554">
      <w:pPr>
        <w:pStyle w:val="p1"/>
        <w:spacing w:line="276" w:lineRule="auto"/>
        <w:jc w:val="both"/>
        <w:rPr>
          <w:rStyle w:val="s1"/>
          <w:rFonts w:asciiTheme="minorHAnsi" w:hAnsiTheme="minorHAnsi" w:cstheme="minorHAnsi"/>
          <w:sz w:val="22"/>
          <w:szCs w:val="22"/>
        </w:rPr>
      </w:pPr>
    </w:p>
    <w:p w14:paraId="4D0813C3" w14:textId="05114497" w:rsidR="00FD431B" w:rsidRDefault="00C02D24" w:rsidP="009B2A15">
      <w:pPr>
        <w:pStyle w:val="p1"/>
        <w:spacing w:line="276" w:lineRule="auto"/>
        <w:jc w:val="both"/>
        <w:rPr>
          <w:rStyle w:val="s1"/>
          <w:rFonts w:asciiTheme="minorHAnsi" w:hAnsiTheme="minorHAnsi" w:cstheme="minorHAnsi"/>
          <w:sz w:val="22"/>
          <w:szCs w:val="22"/>
        </w:rPr>
      </w:pPr>
      <w:r w:rsidRPr="00724D03">
        <w:rPr>
          <w:rStyle w:val="s1"/>
          <w:rFonts w:asciiTheme="minorHAnsi" w:hAnsiTheme="minorHAnsi" w:cstheme="minorHAnsi"/>
          <w:b/>
          <w:bCs/>
          <w:sz w:val="22"/>
          <w:szCs w:val="22"/>
        </w:rPr>
        <w:t>Prewencja</w:t>
      </w:r>
      <w:r w:rsidR="00C81EFD">
        <w:rPr>
          <w:rStyle w:val="s1"/>
          <w:rFonts w:asciiTheme="minorHAnsi" w:hAnsiTheme="minorHAnsi" w:cstheme="minorHAnsi"/>
          <w:b/>
          <w:bCs/>
          <w:sz w:val="22"/>
          <w:szCs w:val="22"/>
        </w:rPr>
        <w:t xml:space="preserve"> raka szyjki macicy</w:t>
      </w:r>
      <w:r w:rsidRPr="00724D03">
        <w:rPr>
          <w:rStyle w:val="s1"/>
          <w:rFonts w:asciiTheme="minorHAnsi" w:hAnsiTheme="minorHAnsi" w:cstheme="minorHAnsi"/>
          <w:b/>
          <w:bCs/>
          <w:sz w:val="22"/>
          <w:szCs w:val="22"/>
        </w:rPr>
        <w:t xml:space="preserve"> </w:t>
      </w:r>
      <w:r w:rsidR="00C81EFD">
        <w:rPr>
          <w:rStyle w:val="s1"/>
          <w:rFonts w:asciiTheme="minorHAnsi" w:hAnsiTheme="minorHAnsi" w:cstheme="minorHAnsi"/>
          <w:b/>
          <w:bCs/>
          <w:sz w:val="22"/>
          <w:szCs w:val="22"/>
        </w:rPr>
        <w:t>(</w:t>
      </w:r>
      <w:r w:rsidRPr="00724D03">
        <w:rPr>
          <w:rStyle w:val="s1"/>
          <w:rFonts w:asciiTheme="minorHAnsi" w:hAnsiTheme="minorHAnsi" w:cstheme="minorHAnsi"/>
          <w:b/>
          <w:bCs/>
          <w:sz w:val="22"/>
          <w:szCs w:val="22"/>
        </w:rPr>
        <w:t>RSM</w:t>
      </w:r>
      <w:r w:rsidR="00C81EFD">
        <w:rPr>
          <w:rStyle w:val="s1"/>
          <w:rFonts w:asciiTheme="minorHAnsi" w:hAnsiTheme="minorHAnsi" w:cstheme="minorHAnsi"/>
          <w:b/>
          <w:bCs/>
          <w:sz w:val="22"/>
          <w:szCs w:val="22"/>
        </w:rPr>
        <w:t>)</w:t>
      </w:r>
      <w:r w:rsidRPr="00724D03">
        <w:rPr>
          <w:rStyle w:val="s1"/>
          <w:rFonts w:asciiTheme="minorHAnsi" w:hAnsiTheme="minorHAnsi" w:cstheme="minorHAnsi"/>
          <w:b/>
          <w:bCs/>
          <w:sz w:val="22"/>
          <w:szCs w:val="22"/>
        </w:rPr>
        <w:t xml:space="preserve"> to temat fundamentalny</w:t>
      </w:r>
      <w:r w:rsidR="00620D6B" w:rsidRPr="00724D03">
        <w:rPr>
          <w:rStyle w:val="s1"/>
          <w:rFonts w:asciiTheme="minorHAnsi" w:hAnsiTheme="minorHAnsi" w:cstheme="minorHAnsi"/>
          <w:b/>
          <w:bCs/>
          <w:sz w:val="22"/>
          <w:szCs w:val="22"/>
        </w:rPr>
        <w:t xml:space="preserve"> z punktu widzenia zdrowia publicznego</w:t>
      </w:r>
      <w:r w:rsidR="00FF025E">
        <w:rPr>
          <w:rStyle w:val="s1"/>
          <w:rFonts w:asciiTheme="minorHAnsi" w:hAnsiTheme="minorHAnsi" w:cstheme="minorHAnsi"/>
          <w:b/>
          <w:bCs/>
          <w:sz w:val="22"/>
          <w:szCs w:val="22"/>
        </w:rPr>
        <w:t>, ale przede wszystkim osoby, której dotyczy</w:t>
      </w:r>
      <w:r w:rsidRPr="00724D03">
        <w:rPr>
          <w:rStyle w:val="s1"/>
          <w:rFonts w:asciiTheme="minorHAnsi" w:hAnsiTheme="minorHAnsi" w:cstheme="minorHAnsi"/>
          <w:b/>
          <w:bCs/>
          <w:sz w:val="22"/>
          <w:szCs w:val="22"/>
        </w:rPr>
        <w:t>,</w:t>
      </w:r>
      <w:r w:rsidRPr="00724D03">
        <w:rPr>
          <w:rStyle w:val="s1"/>
          <w:rFonts w:asciiTheme="minorHAnsi" w:hAnsiTheme="minorHAnsi" w:cstheme="minorHAnsi"/>
          <w:sz w:val="22"/>
          <w:szCs w:val="22"/>
        </w:rPr>
        <w:t xml:space="preserve"> nabierający szczególnego znaczenia w kontekście szans</w:t>
      </w:r>
      <w:r w:rsidR="00912C47" w:rsidRPr="00724D03">
        <w:rPr>
          <w:rStyle w:val="s1"/>
          <w:rFonts w:asciiTheme="minorHAnsi" w:hAnsiTheme="minorHAnsi" w:cstheme="minorHAnsi"/>
          <w:sz w:val="22"/>
          <w:szCs w:val="22"/>
        </w:rPr>
        <w:t>y</w:t>
      </w:r>
      <w:r w:rsidRPr="00724D03">
        <w:rPr>
          <w:rStyle w:val="s1"/>
          <w:rFonts w:asciiTheme="minorHAnsi" w:hAnsiTheme="minorHAnsi" w:cstheme="minorHAnsi"/>
          <w:sz w:val="22"/>
          <w:szCs w:val="22"/>
        </w:rPr>
        <w:t xml:space="preserve"> </w:t>
      </w:r>
      <w:r w:rsidR="00C81EFD">
        <w:rPr>
          <w:rStyle w:val="s1"/>
          <w:rFonts w:asciiTheme="minorHAnsi" w:hAnsiTheme="minorHAnsi" w:cstheme="minorHAnsi"/>
          <w:sz w:val="22"/>
          <w:szCs w:val="22"/>
        </w:rPr>
        <w:t xml:space="preserve">na </w:t>
      </w:r>
      <w:r w:rsidRPr="00724D03">
        <w:rPr>
          <w:rStyle w:val="s1"/>
          <w:rFonts w:asciiTheme="minorHAnsi" w:hAnsiTheme="minorHAnsi" w:cstheme="minorHAnsi"/>
          <w:sz w:val="22"/>
          <w:szCs w:val="22"/>
        </w:rPr>
        <w:t>populacyjn</w:t>
      </w:r>
      <w:r w:rsidR="00C81EFD">
        <w:rPr>
          <w:rStyle w:val="s1"/>
          <w:rFonts w:asciiTheme="minorHAnsi" w:hAnsiTheme="minorHAnsi" w:cstheme="minorHAnsi"/>
          <w:sz w:val="22"/>
          <w:szCs w:val="22"/>
        </w:rPr>
        <w:t>ą</w:t>
      </w:r>
      <w:r w:rsidRPr="00724D03">
        <w:rPr>
          <w:rStyle w:val="s1"/>
          <w:rFonts w:asciiTheme="minorHAnsi" w:hAnsiTheme="minorHAnsi" w:cstheme="minorHAnsi"/>
          <w:sz w:val="22"/>
          <w:szCs w:val="22"/>
        </w:rPr>
        <w:t xml:space="preserve"> eliminacj</w:t>
      </w:r>
      <w:r w:rsidR="00C81EFD">
        <w:rPr>
          <w:rStyle w:val="s1"/>
          <w:rFonts w:asciiTheme="minorHAnsi" w:hAnsiTheme="minorHAnsi" w:cstheme="minorHAnsi"/>
          <w:sz w:val="22"/>
          <w:szCs w:val="22"/>
        </w:rPr>
        <w:t>ę</w:t>
      </w:r>
      <w:r w:rsidR="00186FFA" w:rsidRPr="00724D03">
        <w:rPr>
          <w:rStyle w:val="s1"/>
          <w:rFonts w:asciiTheme="minorHAnsi" w:hAnsiTheme="minorHAnsi" w:cstheme="minorHAnsi"/>
          <w:sz w:val="22"/>
          <w:szCs w:val="22"/>
        </w:rPr>
        <w:t xml:space="preserve"> tego nowotworu, do której wezwało WHO w 2020 roku (WHO Call for Action 2020)</w:t>
      </w:r>
      <w:r w:rsidR="00626FA6" w:rsidRPr="00724D03">
        <w:rPr>
          <w:rStyle w:val="s1"/>
          <w:rFonts w:asciiTheme="minorHAnsi" w:hAnsiTheme="minorHAnsi" w:cstheme="minorHAnsi"/>
          <w:sz w:val="22"/>
          <w:szCs w:val="22"/>
        </w:rPr>
        <w:t xml:space="preserve"> [1]</w:t>
      </w:r>
      <w:r w:rsidR="00186FFA" w:rsidRPr="00724D03">
        <w:rPr>
          <w:rStyle w:val="s1"/>
          <w:rFonts w:asciiTheme="minorHAnsi" w:hAnsiTheme="minorHAnsi" w:cstheme="minorHAnsi"/>
          <w:sz w:val="22"/>
          <w:szCs w:val="22"/>
        </w:rPr>
        <w:t>.</w:t>
      </w:r>
      <w:r w:rsidR="00F0043F" w:rsidRPr="00724D03">
        <w:rPr>
          <w:rStyle w:val="s1"/>
          <w:rFonts w:asciiTheme="minorHAnsi" w:hAnsiTheme="minorHAnsi" w:cstheme="minorHAnsi"/>
          <w:sz w:val="22"/>
          <w:szCs w:val="22"/>
        </w:rPr>
        <w:t xml:space="preserve"> To także temat bardzo aktualny w polskich warunkach ze względu na dokonujące się i planowane zmiany w zakresie prewencji </w:t>
      </w:r>
      <w:r w:rsidR="00C81EFD">
        <w:rPr>
          <w:rStyle w:val="s1"/>
          <w:rFonts w:asciiTheme="minorHAnsi" w:hAnsiTheme="minorHAnsi" w:cstheme="minorHAnsi"/>
          <w:sz w:val="22"/>
          <w:szCs w:val="22"/>
        </w:rPr>
        <w:t>RSM</w:t>
      </w:r>
      <w:r w:rsidR="00F0043F" w:rsidRPr="00724D03">
        <w:rPr>
          <w:rStyle w:val="s1"/>
          <w:rFonts w:asciiTheme="minorHAnsi" w:hAnsiTheme="minorHAnsi" w:cstheme="minorHAnsi"/>
          <w:sz w:val="22"/>
          <w:szCs w:val="22"/>
        </w:rPr>
        <w:t xml:space="preserve"> w oparciu o strategię HPV-zależną.</w:t>
      </w:r>
    </w:p>
    <w:p w14:paraId="41284BE3" w14:textId="24D1211E" w:rsidR="007C6D8F" w:rsidRPr="00724D03" w:rsidRDefault="00E03108" w:rsidP="00620D6B">
      <w:pPr>
        <w:pStyle w:val="Nagwek1"/>
        <w:spacing w:before="120" w:beforeAutospacing="0" w:after="0" w:afterAutospacing="0" w:line="276" w:lineRule="auto"/>
        <w:jc w:val="both"/>
        <w:rPr>
          <w:rFonts w:asciiTheme="minorHAnsi" w:hAnsiTheme="minorHAnsi" w:cstheme="minorHAnsi"/>
          <w:b w:val="0"/>
          <w:bCs w:val="0"/>
          <w:color w:val="333333"/>
          <w:sz w:val="22"/>
          <w:szCs w:val="22"/>
        </w:rPr>
      </w:pPr>
      <w:r w:rsidRPr="00724D03">
        <w:rPr>
          <w:rStyle w:val="s1"/>
          <w:rFonts w:asciiTheme="minorHAnsi" w:hAnsiTheme="minorHAnsi" w:cstheme="minorHAnsi"/>
          <w:b w:val="0"/>
          <w:bCs w:val="0"/>
          <w:sz w:val="22"/>
          <w:szCs w:val="22"/>
        </w:rPr>
        <w:t>We wrześniowym numerze Ginekologii po Dyplomie opublikowany został polemiczny wobec cyklu 3 artykułów z 2022 roku mojego współautorstwa</w:t>
      </w:r>
      <w:r w:rsidR="00CF7361" w:rsidRPr="00724D03">
        <w:rPr>
          <w:rStyle w:val="s1"/>
          <w:rFonts w:asciiTheme="minorHAnsi" w:hAnsiTheme="minorHAnsi" w:cstheme="minorHAnsi"/>
          <w:b w:val="0"/>
          <w:bCs w:val="0"/>
          <w:sz w:val="22"/>
          <w:szCs w:val="22"/>
        </w:rPr>
        <w:t>, także opublikowanych w GpD</w:t>
      </w:r>
      <w:r w:rsidRPr="00724D03">
        <w:rPr>
          <w:rStyle w:val="s1"/>
          <w:rFonts w:asciiTheme="minorHAnsi" w:hAnsiTheme="minorHAnsi" w:cstheme="minorHAnsi"/>
          <w:b w:val="0"/>
          <w:bCs w:val="0"/>
          <w:sz w:val="22"/>
          <w:szCs w:val="22"/>
        </w:rPr>
        <w:t xml:space="preserve"> (pod wspólnym tytułem: </w:t>
      </w:r>
      <w:r w:rsidRPr="00724D03">
        <w:rPr>
          <w:rFonts w:asciiTheme="minorHAnsi" w:hAnsiTheme="minorHAnsi" w:cstheme="minorHAnsi"/>
          <w:b w:val="0"/>
          <w:bCs w:val="0"/>
          <w:color w:val="333333"/>
          <w:sz w:val="22"/>
          <w:szCs w:val="22"/>
        </w:rPr>
        <w:t>Metody badań przesiewowych w kierunku HPV-zależnego raka szyjki macicy – polskie realia skriningowe 2022)</w:t>
      </w:r>
      <w:r w:rsidR="00DD179C" w:rsidRPr="00724D03">
        <w:rPr>
          <w:rFonts w:asciiTheme="minorHAnsi" w:hAnsiTheme="minorHAnsi" w:cstheme="minorHAnsi"/>
          <w:b w:val="0"/>
          <w:bCs w:val="0"/>
          <w:color w:val="333333"/>
          <w:sz w:val="22"/>
          <w:szCs w:val="22"/>
        </w:rPr>
        <w:t>,</w:t>
      </w:r>
      <w:r w:rsidRPr="00724D03">
        <w:rPr>
          <w:rFonts w:asciiTheme="minorHAnsi" w:hAnsiTheme="minorHAnsi" w:cstheme="minorHAnsi"/>
          <w:b w:val="0"/>
          <w:bCs w:val="0"/>
          <w:color w:val="333333"/>
          <w:sz w:val="22"/>
          <w:szCs w:val="22"/>
        </w:rPr>
        <w:t xml:space="preserve"> </w:t>
      </w:r>
      <w:r w:rsidRPr="00724D03">
        <w:rPr>
          <w:rStyle w:val="s1"/>
          <w:rFonts w:asciiTheme="minorHAnsi" w:hAnsiTheme="minorHAnsi" w:cstheme="minorHAnsi"/>
          <w:b w:val="0"/>
          <w:bCs w:val="0"/>
          <w:sz w:val="22"/>
          <w:szCs w:val="22"/>
        </w:rPr>
        <w:t>felieton</w:t>
      </w:r>
      <w:r w:rsidR="00792DF5" w:rsidRPr="00724D03">
        <w:rPr>
          <w:rStyle w:val="s1"/>
          <w:rFonts w:asciiTheme="minorHAnsi" w:hAnsiTheme="minorHAnsi" w:cstheme="minorHAnsi"/>
          <w:b w:val="0"/>
          <w:bCs w:val="0"/>
          <w:sz w:val="22"/>
          <w:szCs w:val="22"/>
        </w:rPr>
        <w:t>-</w:t>
      </w:r>
      <w:r w:rsidR="00AE6B12" w:rsidRPr="00724D03">
        <w:rPr>
          <w:rStyle w:val="s1"/>
          <w:rFonts w:asciiTheme="minorHAnsi" w:hAnsiTheme="minorHAnsi" w:cstheme="minorHAnsi"/>
          <w:b w:val="0"/>
          <w:bCs w:val="0"/>
          <w:sz w:val="22"/>
          <w:szCs w:val="22"/>
        </w:rPr>
        <w:t>komentarz</w:t>
      </w:r>
      <w:r w:rsidRPr="00724D03">
        <w:rPr>
          <w:rStyle w:val="s1"/>
          <w:rFonts w:asciiTheme="minorHAnsi" w:hAnsiTheme="minorHAnsi" w:cstheme="minorHAnsi"/>
          <w:b w:val="0"/>
          <w:bCs w:val="0"/>
          <w:sz w:val="22"/>
          <w:szCs w:val="22"/>
        </w:rPr>
        <w:t xml:space="preserve"> </w:t>
      </w:r>
      <w:r w:rsidR="00BE773D" w:rsidRPr="00BE773D">
        <w:rPr>
          <w:rStyle w:val="s1"/>
          <w:rFonts w:asciiTheme="minorHAnsi" w:hAnsiTheme="minorHAnsi" w:cstheme="minorHAnsi"/>
          <w:b w:val="0"/>
          <w:bCs w:val="0"/>
          <w:sz w:val="22"/>
          <w:szCs w:val="22"/>
        </w:rPr>
        <w:t>dr hab. n. med. Andrzeja Nowakowskiego i lek. Anny Łucyszyn</w:t>
      </w:r>
      <w:r w:rsidRPr="00BE773D">
        <w:rPr>
          <w:rStyle w:val="s1"/>
          <w:rFonts w:asciiTheme="minorHAnsi" w:hAnsiTheme="minorHAnsi" w:cstheme="minorHAnsi"/>
          <w:b w:val="0"/>
          <w:bCs w:val="0"/>
          <w:sz w:val="22"/>
          <w:szCs w:val="22"/>
        </w:rPr>
        <w:t>,</w:t>
      </w:r>
      <w:r w:rsidRPr="00724D03">
        <w:rPr>
          <w:rStyle w:val="s1"/>
          <w:rFonts w:asciiTheme="minorHAnsi" w:hAnsiTheme="minorHAnsi" w:cstheme="minorHAnsi"/>
          <w:b w:val="0"/>
          <w:bCs w:val="0"/>
          <w:sz w:val="22"/>
          <w:szCs w:val="22"/>
        </w:rPr>
        <w:t xml:space="preserve"> pt.:</w:t>
      </w:r>
      <w:r w:rsidR="00CF7361" w:rsidRPr="00724D03">
        <w:rPr>
          <w:rFonts w:asciiTheme="minorHAnsi" w:hAnsiTheme="minorHAnsi" w:cstheme="minorHAnsi"/>
          <w:color w:val="333333"/>
          <w:sz w:val="22"/>
          <w:szCs w:val="22"/>
        </w:rPr>
        <w:t xml:space="preserve"> Inne spojrzenie</w:t>
      </w:r>
      <w:r w:rsidR="00CF7361" w:rsidRPr="00724D03">
        <w:rPr>
          <w:rFonts w:asciiTheme="minorHAnsi" w:hAnsiTheme="minorHAnsi" w:cstheme="minorHAnsi"/>
          <w:b w:val="0"/>
          <w:bCs w:val="0"/>
          <w:color w:val="333333"/>
          <w:sz w:val="22"/>
          <w:szCs w:val="22"/>
        </w:rPr>
        <w:t xml:space="preserve"> </w:t>
      </w:r>
      <w:r w:rsidR="00CF7361" w:rsidRPr="00724D03">
        <w:rPr>
          <w:rFonts w:asciiTheme="minorHAnsi" w:hAnsiTheme="minorHAnsi" w:cstheme="minorHAnsi"/>
          <w:color w:val="333333"/>
          <w:sz w:val="22"/>
          <w:szCs w:val="22"/>
        </w:rPr>
        <w:t xml:space="preserve">na metody badań przesiewowych w kierunku „HPV-zależnego raka szyjki macicy”. </w:t>
      </w:r>
      <w:r w:rsidR="00CF7361" w:rsidRPr="00724D03">
        <w:rPr>
          <w:rFonts w:asciiTheme="minorHAnsi" w:hAnsiTheme="minorHAnsi" w:cstheme="minorHAnsi"/>
          <w:b w:val="0"/>
          <w:bCs w:val="0"/>
          <w:color w:val="333333"/>
          <w:sz w:val="22"/>
          <w:szCs w:val="22"/>
        </w:rPr>
        <w:t xml:space="preserve">Felieton </w:t>
      </w:r>
      <w:r w:rsidR="00C81EFD">
        <w:rPr>
          <w:rFonts w:asciiTheme="minorHAnsi" w:hAnsiTheme="minorHAnsi" w:cstheme="minorHAnsi"/>
          <w:b w:val="0"/>
          <w:bCs w:val="0"/>
          <w:color w:val="333333"/>
          <w:sz w:val="22"/>
          <w:szCs w:val="22"/>
        </w:rPr>
        <w:t>zaskakujący skalą niezrozumienia zarówno naszych intencji, jak i istoty tematów poruszonych</w:t>
      </w:r>
      <w:r w:rsidR="00ED037F">
        <w:rPr>
          <w:rFonts w:asciiTheme="minorHAnsi" w:hAnsiTheme="minorHAnsi" w:cstheme="minorHAnsi"/>
          <w:b w:val="0"/>
          <w:bCs w:val="0"/>
          <w:color w:val="333333"/>
          <w:sz w:val="22"/>
          <w:szCs w:val="22"/>
        </w:rPr>
        <w:t xml:space="preserve"> </w:t>
      </w:r>
      <w:r w:rsidR="008402BA">
        <w:rPr>
          <w:rFonts w:asciiTheme="minorHAnsi" w:hAnsiTheme="minorHAnsi" w:cstheme="minorHAnsi"/>
          <w:b w:val="0"/>
          <w:bCs w:val="0"/>
          <w:color w:val="333333"/>
          <w:sz w:val="22"/>
          <w:szCs w:val="22"/>
        </w:rPr>
        <w:t>w cyklu</w:t>
      </w:r>
      <w:r w:rsidR="00C81EFD">
        <w:rPr>
          <w:rFonts w:asciiTheme="minorHAnsi" w:hAnsiTheme="minorHAnsi" w:cstheme="minorHAnsi"/>
          <w:b w:val="0"/>
          <w:bCs w:val="0"/>
          <w:color w:val="333333"/>
          <w:sz w:val="22"/>
          <w:szCs w:val="22"/>
        </w:rPr>
        <w:t xml:space="preserve">. </w:t>
      </w:r>
      <w:r w:rsidR="00FF025E">
        <w:rPr>
          <w:rFonts w:asciiTheme="minorHAnsi" w:hAnsiTheme="minorHAnsi" w:cstheme="minorHAnsi"/>
          <w:b w:val="0"/>
          <w:bCs w:val="0"/>
          <w:color w:val="333333"/>
          <w:sz w:val="22"/>
          <w:szCs w:val="22"/>
        </w:rPr>
        <w:t>Naszą r</w:t>
      </w:r>
      <w:r w:rsidR="00C81EFD">
        <w:rPr>
          <w:rFonts w:asciiTheme="minorHAnsi" w:hAnsiTheme="minorHAnsi" w:cstheme="minorHAnsi"/>
          <w:b w:val="0"/>
          <w:bCs w:val="0"/>
          <w:color w:val="333333"/>
          <w:sz w:val="22"/>
          <w:szCs w:val="22"/>
        </w:rPr>
        <w:t xml:space="preserve">olą </w:t>
      </w:r>
      <w:r w:rsidR="00FF025E">
        <w:rPr>
          <w:rFonts w:asciiTheme="minorHAnsi" w:hAnsiTheme="minorHAnsi" w:cstheme="minorHAnsi"/>
          <w:b w:val="0"/>
          <w:bCs w:val="0"/>
          <w:color w:val="333333"/>
          <w:sz w:val="22"/>
          <w:szCs w:val="22"/>
        </w:rPr>
        <w:t xml:space="preserve">jako </w:t>
      </w:r>
      <w:r w:rsidR="00C81EFD">
        <w:rPr>
          <w:rFonts w:asciiTheme="minorHAnsi" w:hAnsiTheme="minorHAnsi" w:cstheme="minorHAnsi"/>
          <w:b w:val="0"/>
          <w:bCs w:val="0"/>
          <w:color w:val="333333"/>
          <w:sz w:val="22"/>
          <w:szCs w:val="22"/>
        </w:rPr>
        <w:t>ekspertów-edukatorów</w:t>
      </w:r>
      <w:r w:rsidR="00FF025E">
        <w:rPr>
          <w:rFonts w:asciiTheme="minorHAnsi" w:hAnsiTheme="minorHAnsi" w:cstheme="minorHAnsi"/>
          <w:b w:val="0"/>
          <w:bCs w:val="0"/>
          <w:color w:val="333333"/>
          <w:sz w:val="22"/>
          <w:szCs w:val="22"/>
        </w:rPr>
        <w:t xml:space="preserve"> PTKiPSM</w:t>
      </w:r>
      <w:r w:rsidR="00C81EFD">
        <w:rPr>
          <w:rFonts w:asciiTheme="minorHAnsi" w:hAnsiTheme="minorHAnsi" w:cstheme="minorHAnsi"/>
          <w:b w:val="0"/>
          <w:bCs w:val="0"/>
          <w:color w:val="333333"/>
          <w:sz w:val="22"/>
          <w:szCs w:val="22"/>
        </w:rPr>
        <w:t xml:space="preserve"> jest ponad wszystko cierpliwość i nadrzędny cel – </w:t>
      </w:r>
      <w:r w:rsidR="0096355D">
        <w:rPr>
          <w:rFonts w:asciiTheme="minorHAnsi" w:hAnsiTheme="minorHAnsi" w:cstheme="minorHAnsi"/>
          <w:b w:val="0"/>
          <w:bCs w:val="0"/>
          <w:color w:val="333333"/>
          <w:sz w:val="22"/>
          <w:szCs w:val="22"/>
        </w:rPr>
        <w:t>pełne</w:t>
      </w:r>
      <w:r w:rsidR="00AA4174">
        <w:rPr>
          <w:rFonts w:asciiTheme="minorHAnsi" w:hAnsiTheme="minorHAnsi" w:cstheme="minorHAnsi"/>
          <w:b w:val="0"/>
          <w:bCs w:val="0"/>
          <w:color w:val="333333"/>
          <w:sz w:val="22"/>
          <w:szCs w:val="22"/>
        </w:rPr>
        <w:t xml:space="preserve"> </w:t>
      </w:r>
      <w:r w:rsidR="00C81EFD">
        <w:rPr>
          <w:rFonts w:asciiTheme="minorHAnsi" w:hAnsiTheme="minorHAnsi" w:cstheme="minorHAnsi"/>
          <w:b w:val="0"/>
          <w:bCs w:val="0"/>
          <w:color w:val="333333"/>
          <w:sz w:val="22"/>
          <w:szCs w:val="22"/>
        </w:rPr>
        <w:t xml:space="preserve">zrozumienie </w:t>
      </w:r>
      <w:r w:rsidR="00AA4174">
        <w:rPr>
          <w:rFonts w:asciiTheme="minorHAnsi" w:hAnsiTheme="minorHAnsi" w:cstheme="minorHAnsi"/>
          <w:b w:val="0"/>
          <w:bCs w:val="0"/>
          <w:color w:val="333333"/>
          <w:sz w:val="22"/>
          <w:szCs w:val="22"/>
        </w:rPr>
        <w:t xml:space="preserve">tematu przez </w:t>
      </w:r>
      <w:r w:rsidR="00C81EFD">
        <w:rPr>
          <w:rFonts w:asciiTheme="minorHAnsi" w:hAnsiTheme="minorHAnsi" w:cstheme="minorHAnsi"/>
          <w:b w:val="0"/>
          <w:bCs w:val="0"/>
          <w:color w:val="333333"/>
          <w:sz w:val="22"/>
          <w:szCs w:val="22"/>
        </w:rPr>
        <w:t>odbiorc</w:t>
      </w:r>
      <w:r w:rsidR="00AA4174">
        <w:rPr>
          <w:rFonts w:asciiTheme="minorHAnsi" w:hAnsiTheme="minorHAnsi" w:cstheme="minorHAnsi"/>
          <w:b w:val="0"/>
          <w:bCs w:val="0"/>
          <w:color w:val="333333"/>
          <w:sz w:val="22"/>
          <w:szCs w:val="22"/>
        </w:rPr>
        <w:t>ów</w:t>
      </w:r>
      <w:r w:rsidR="00C81EFD">
        <w:rPr>
          <w:rFonts w:asciiTheme="minorHAnsi" w:hAnsiTheme="minorHAnsi" w:cstheme="minorHAnsi"/>
          <w:b w:val="0"/>
          <w:bCs w:val="0"/>
          <w:color w:val="333333"/>
          <w:sz w:val="22"/>
          <w:szCs w:val="22"/>
        </w:rPr>
        <w:t>.</w:t>
      </w:r>
      <w:r w:rsidR="00AA4174">
        <w:rPr>
          <w:rFonts w:asciiTheme="minorHAnsi" w:hAnsiTheme="minorHAnsi" w:cstheme="minorHAnsi"/>
          <w:b w:val="0"/>
          <w:bCs w:val="0"/>
          <w:color w:val="333333"/>
          <w:sz w:val="22"/>
          <w:szCs w:val="22"/>
        </w:rPr>
        <w:t xml:space="preserve"> </w:t>
      </w:r>
      <w:r w:rsidR="007C6D8F" w:rsidRPr="00724D03">
        <w:rPr>
          <w:rFonts w:asciiTheme="minorHAnsi" w:hAnsiTheme="minorHAnsi" w:cstheme="minorHAnsi"/>
          <w:b w:val="0"/>
          <w:bCs w:val="0"/>
          <w:color w:val="333333"/>
          <w:sz w:val="22"/>
          <w:szCs w:val="22"/>
        </w:rPr>
        <w:t xml:space="preserve">Dokonam więc próby ponownego </w:t>
      </w:r>
      <w:r w:rsidR="007C6D8F" w:rsidRPr="00BE773D">
        <w:rPr>
          <w:rFonts w:asciiTheme="minorHAnsi" w:hAnsiTheme="minorHAnsi" w:cstheme="minorHAnsi"/>
          <w:b w:val="0"/>
          <w:bCs w:val="0"/>
          <w:color w:val="333333"/>
          <w:sz w:val="22"/>
          <w:szCs w:val="22"/>
        </w:rPr>
        <w:t xml:space="preserve">wyjaśnienia </w:t>
      </w:r>
      <w:r w:rsidR="00BE773D" w:rsidRPr="00BE773D">
        <w:rPr>
          <w:rStyle w:val="s1"/>
          <w:rFonts w:asciiTheme="minorHAnsi" w:hAnsiTheme="minorHAnsi" w:cstheme="minorHAnsi"/>
          <w:b w:val="0"/>
          <w:bCs w:val="0"/>
          <w:sz w:val="22"/>
          <w:szCs w:val="22"/>
        </w:rPr>
        <w:t>dr hab. n. med. Andrzejowi Nowakowskiemu i lek. Annie Łucyszyn</w:t>
      </w:r>
      <w:r w:rsidR="00BE773D" w:rsidRPr="002F5554">
        <w:rPr>
          <w:rStyle w:val="s1"/>
          <w:rFonts w:asciiTheme="minorHAnsi" w:hAnsiTheme="minorHAnsi" w:cstheme="minorHAnsi"/>
          <w:sz w:val="22"/>
          <w:szCs w:val="22"/>
        </w:rPr>
        <w:t xml:space="preserve"> </w:t>
      </w:r>
      <w:r w:rsidR="00D03EC1" w:rsidRPr="00BE773D">
        <w:rPr>
          <w:rFonts w:asciiTheme="minorHAnsi" w:hAnsiTheme="minorHAnsi" w:cstheme="minorHAnsi"/>
          <w:b w:val="0"/>
          <w:bCs w:val="0"/>
          <w:sz w:val="22"/>
          <w:szCs w:val="22"/>
        </w:rPr>
        <w:t xml:space="preserve">podstawowych </w:t>
      </w:r>
      <w:r w:rsidR="007C6D8F" w:rsidRPr="00724D03">
        <w:rPr>
          <w:rFonts w:asciiTheme="minorHAnsi" w:hAnsiTheme="minorHAnsi" w:cstheme="minorHAnsi"/>
          <w:b w:val="0"/>
          <w:bCs w:val="0"/>
          <w:color w:val="333333"/>
          <w:sz w:val="22"/>
          <w:szCs w:val="22"/>
        </w:rPr>
        <w:t xml:space="preserve">kwestii związanych ze zmianami paradygmatów prewencji RSM, dokonującymi się </w:t>
      </w:r>
      <w:r w:rsidR="009B2A15" w:rsidRPr="00724D03">
        <w:rPr>
          <w:rFonts w:asciiTheme="minorHAnsi" w:hAnsiTheme="minorHAnsi" w:cstheme="minorHAnsi"/>
          <w:b w:val="0"/>
          <w:bCs w:val="0"/>
          <w:color w:val="333333"/>
          <w:sz w:val="22"/>
          <w:szCs w:val="22"/>
        </w:rPr>
        <w:t xml:space="preserve">zarówno </w:t>
      </w:r>
      <w:r w:rsidR="007C6D8F" w:rsidRPr="00724D03">
        <w:rPr>
          <w:rFonts w:asciiTheme="minorHAnsi" w:hAnsiTheme="minorHAnsi" w:cstheme="minorHAnsi"/>
          <w:b w:val="0"/>
          <w:bCs w:val="0"/>
          <w:color w:val="333333"/>
          <w:sz w:val="22"/>
          <w:szCs w:val="22"/>
        </w:rPr>
        <w:t>globalnie</w:t>
      </w:r>
      <w:r w:rsidR="009B2A15" w:rsidRPr="00724D03">
        <w:rPr>
          <w:rFonts w:asciiTheme="minorHAnsi" w:hAnsiTheme="minorHAnsi" w:cstheme="minorHAnsi"/>
          <w:b w:val="0"/>
          <w:bCs w:val="0"/>
          <w:color w:val="333333"/>
          <w:sz w:val="22"/>
          <w:szCs w:val="22"/>
        </w:rPr>
        <w:t>, jak i lokalnie</w:t>
      </w:r>
      <w:r w:rsidR="00FF025E">
        <w:rPr>
          <w:rFonts w:asciiTheme="minorHAnsi" w:hAnsiTheme="minorHAnsi" w:cstheme="minorHAnsi"/>
          <w:b w:val="0"/>
          <w:bCs w:val="0"/>
          <w:color w:val="333333"/>
          <w:sz w:val="22"/>
          <w:szCs w:val="22"/>
        </w:rPr>
        <w:t>.</w:t>
      </w:r>
    </w:p>
    <w:p w14:paraId="075C5D98" w14:textId="76A5E61D" w:rsidR="007C6D8F" w:rsidRPr="00724D03" w:rsidRDefault="007C6D8F" w:rsidP="009B2A15">
      <w:pPr>
        <w:pStyle w:val="Nagwek1"/>
        <w:spacing w:before="120" w:beforeAutospacing="0" w:after="0" w:afterAutospacing="0" w:line="276" w:lineRule="auto"/>
        <w:jc w:val="both"/>
        <w:rPr>
          <w:rFonts w:asciiTheme="minorHAnsi" w:hAnsiTheme="minorHAnsi" w:cstheme="minorHAnsi"/>
          <w:color w:val="333333"/>
          <w:sz w:val="22"/>
          <w:szCs w:val="22"/>
          <w:u w:val="single"/>
        </w:rPr>
      </w:pPr>
      <w:r w:rsidRPr="00724D03">
        <w:rPr>
          <w:rFonts w:asciiTheme="minorHAnsi" w:hAnsiTheme="minorHAnsi" w:cstheme="minorHAnsi"/>
          <w:color w:val="333333"/>
          <w:sz w:val="22"/>
          <w:szCs w:val="22"/>
          <w:u w:val="single"/>
        </w:rPr>
        <w:t xml:space="preserve">Dlaczego mówimy o HPV-zależnej strategii eliminacji raka szyjki macicy? </w:t>
      </w:r>
    </w:p>
    <w:p w14:paraId="1904A405" w14:textId="1D5AF6C1" w:rsidR="00B61EFE" w:rsidRPr="00724D03" w:rsidRDefault="00B61EFE" w:rsidP="009B2A15">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Jest to logiczną konsekwencją zatwierdzenia przez Zgromadzenie Ogólne WHO w 2020 roku „Globalnej strategii d</w:t>
      </w:r>
      <w:r w:rsidR="009B2A15" w:rsidRPr="00724D03">
        <w:rPr>
          <w:rFonts w:asciiTheme="minorHAnsi" w:hAnsiTheme="minorHAnsi" w:cstheme="minorHAnsi"/>
          <w:sz w:val="22"/>
          <w:szCs w:val="22"/>
        </w:rPr>
        <w:t>la</w:t>
      </w:r>
      <w:r w:rsidRPr="00724D03">
        <w:rPr>
          <w:rFonts w:asciiTheme="minorHAnsi" w:hAnsiTheme="minorHAnsi" w:cstheme="minorHAnsi"/>
          <w:sz w:val="22"/>
          <w:szCs w:val="22"/>
        </w:rPr>
        <w:t xml:space="preserve"> eliminacji raka szyjki macicy”, opierającej się na osiągnięciu do 2030</w:t>
      </w:r>
      <w:r w:rsidR="00626FA6" w:rsidRPr="00724D03">
        <w:rPr>
          <w:rFonts w:asciiTheme="minorHAnsi" w:hAnsiTheme="minorHAnsi" w:cstheme="minorHAnsi"/>
          <w:sz w:val="22"/>
          <w:szCs w:val="22"/>
        </w:rPr>
        <w:t xml:space="preserve"> roku</w:t>
      </w:r>
      <w:r w:rsidRPr="00724D03">
        <w:rPr>
          <w:rFonts w:asciiTheme="minorHAnsi" w:hAnsiTheme="minorHAnsi" w:cstheme="minorHAnsi"/>
          <w:sz w:val="22"/>
          <w:szCs w:val="22"/>
        </w:rPr>
        <w:t xml:space="preserve"> w skali całego świata trzech zasadniczych celów </w:t>
      </w:r>
      <w:r w:rsidR="00AA4174">
        <w:rPr>
          <w:rFonts w:asciiTheme="minorHAnsi" w:hAnsiTheme="minorHAnsi" w:cstheme="minorHAnsi"/>
          <w:sz w:val="22"/>
          <w:szCs w:val="22"/>
        </w:rPr>
        <w:t>„</w:t>
      </w:r>
      <w:r w:rsidRPr="00724D03">
        <w:rPr>
          <w:rFonts w:asciiTheme="minorHAnsi" w:hAnsiTheme="minorHAnsi" w:cstheme="minorHAnsi"/>
          <w:sz w:val="22"/>
          <w:szCs w:val="22"/>
        </w:rPr>
        <w:t>90-70-90</w:t>
      </w:r>
      <w:r w:rsidR="00AA4174">
        <w:rPr>
          <w:rFonts w:asciiTheme="minorHAnsi" w:hAnsiTheme="minorHAnsi" w:cstheme="minorHAnsi"/>
          <w:sz w:val="22"/>
          <w:szCs w:val="22"/>
        </w:rPr>
        <w:t>”</w:t>
      </w:r>
      <w:r w:rsidRPr="00724D03">
        <w:rPr>
          <w:rFonts w:asciiTheme="minorHAnsi" w:hAnsiTheme="minorHAnsi" w:cstheme="minorHAnsi"/>
          <w:sz w:val="22"/>
          <w:szCs w:val="22"/>
        </w:rPr>
        <w:t>, by</w:t>
      </w:r>
      <w:r w:rsidR="00FF025E">
        <w:rPr>
          <w:rFonts w:asciiTheme="minorHAnsi" w:hAnsiTheme="minorHAnsi" w:cstheme="minorHAnsi"/>
          <w:sz w:val="22"/>
          <w:szCs w:val="22"/>
        </w:rPr>
        <w:t xml:space="preserve"> móc</w:t>
      </w:r>
      <w:r w:rsidRPr="00724D03">
        <w:rPr>
          <w:rFonts w:asciiTheme="minorHAnsi" w:hAnsiTheme="minorHAnsi" w:cstheme="minorHAnsi"/>
          <w:sz w:val="22"/>
          <w:szCs w:val="22"/>
        </w:rPr>
        <w:t xml:space="preserve"> do końca trwającego stulecia wyeliminować globalnie RSM, jako problem zdrowia publicznego. Gdzie pierwsza wartość </w:t>
      </w:r>
      <w:r w:rsidR="00AA4174">
        <w:rPr>
          <w:rFonts w:asciiTheme="minorHAnsi" w:hAnsiTheme="minorHAnsi" w:cstheme="minorHAnsi"/>
          <w:sz w:val="22"/>
          <w:szCs w:val="22"/>
        </w:rPr>
        <w:t>„</w:t>
      </w:r>
      <w:r w:rsidR="009B2A15" w:rsidRPr="00724D03">
        <w:rPr>
          <w:rFonts w:asciiTheme="minorHAnsi" w:hAnsiTheme="minorHAnsi" w:cstheme="minorHAnsi"/>
          <w:sz w:val="22"/>
          <w:szCs w:val="22"/>
        </w:rPr>
        <w:t>90</w:t>
      </w:r>
      <w:r w:rsidR="00AA4174">
        <w:rPr>
          <w:rFonts w:asciiTheme="minorHAnsi" w:hAnsiTheme="minorHAnsi" w:cstheme="minorHAnsi"/>
          <w:sz w:val="22"/>
          <w:szCs w:val="22"/>
        </w:rPr>
        <w:t>”</w:t>
      </w:r>
      <w:r w:rsidR="009B2A15" w:rsidRPr="00724D03">
        <w:rPr>
          <w:rFonts w:asciiTheme="minorHAnsi" w:hAnsiTheme="minorHAnsi" w:cstheme="minorHAnsi"/>
          <w:sz w:val="22"/>
          <w:szCs w:val="22"/>
        </w:rPr>
        <w:t xml:space="preserve"> </w:t>
      </w:r>
      <w:r w:rsidRPr="00724D03">
        <w:rPr>
          <w:rFonts w:asciiTheme="minorHAnsi" w:hAnsiTheme="minorHAnsi" w:cstheme="minorHAnsi"/>
          <w:sz w:val="22"/>
          <w:szCs w:val="22"/>
        </w:rPr>
        <w:t>oznacza</w:t>
      </w:r>
      <w:r w:rsidR="00243D21" w:rsidRPr="00724D03">
        <w:rPr>
          <w:rFonts w:asciiTheme="minorHAnsi" w:hAnsiTheme="minorHAnsi" w:cstheme="minorHAnsi"/>
          <w:sz w:val="22"/>
          <w:szCs w:val="22"/>
        </w:rPr>
        <w:t xml:space="preserve"> oczekiwany</w:t>
      </w:r>
      <w:r w:rsidRPr="00724D03">
        <w:rPr>
          <w:rFonts w:asciiTheme="minorHAnsi" w:hAnsiTheme="minorHAnsi" w:cstheme="minorHAnsi"/>
          <w:sz w:val="22"/>
          <w:szCs w:val="22"/>
        </w:rPr>
        <w:t xml:space="preserve"> procent wyszczepienia</w:t>
      </w:r>
      <w:r w:rsidR="00243D21" w:rsidRPr="00724D03">
        <w:rPr>
          <w:rFonts w:asciiTheme="minorHAnsi" w:hAnsiTheme="minorHAnsi" w:cstheme="minorHAnsi"/>
          <w:sz w:val="22"/>
          <w:szCs w:val="22"/>
        </w:rPr>
        <w:t xml:space="preserve"> szczepionką przeciwko HPV</w:t>
      </w:r>
      <w:r w:rsidRPr="00724D03">
        <w:rPr>
          <w:rFonts w:asciiTheme="minorHAnsi" w:hAnsiTheme="minorHAnsi" w:cstheme="minorHAnsi"/>
          <w:sz w:val="22"/>
          <w:szCs w:val="22"/>
        </w:rPr>
        <w:t xml:space="preserve"> populacji dziewcząt </w:t>
      </w:r>
      <w:r w:rsidR="00FF025E">
        <w:rPr>
          <w:rFonts w:asciiTheme="minorHAnsi" w:hAnsiTheme="minorHAnsi" w:cstheme="minorHAnsi"/>
          <w:sz w:val="22"/>
          <w:szCs w:val="22"/>
        </w:rPr>
        <w:t xml:space="preserve">(i chłopców w celach wskazanych dla Europy) </w:t>
      </w:r>
      <w:r w:rsidRPr="00724D03">
        <w:rPr>
          <w:rFonts w:asciiTheme="minorHAnsi" w:hAnsiTheme="minorHAnsi" w:cstheme="minorHAnsi"/>
          <w:sz w:val="22"/>
          <w:szCs w:val="22"/>
        </w:rPr>
        <w:t>do 15 roku życia, druga</w:t>
      </w:r>
      <w:r w:rsidR="00C51A3D" w:rsidRPr="00724D03">
        <w:rPr>
          <w:rFonts w:asciiTheme="minorHAnsi" w:hAnsiTheme="minorHAnsi" w:cstheme="minorHAnsi"/>
          <w:sz w:val="22"/>
          <w:szCs w:val="22"/>
        </w:rPr>
        <w:t xml:space="preserve"> </w:t>
      </w:r>
      <w:r w:rsidR="00AA4174">
        <w:rPr>
          <w:rFonts w:asciiTheme="minorHAnsi" w:hAnsiTheme="minorHAnsi" w:cstheme="minorHAnsi"/>
          <w:sz w:val="22"/>
          <w:szCs w:val="22"/>
        </w:rPr>
        <w:t>„</w:t>
      </w:r>
      <w:r w:rsidR="009B2A15" w:rsidRPr="00724D03">
        <w:rPr>
          <w:rFonts w:asciiTheme="minorHAnsi" w:hAnsiTheme="minorHAnsi" w:cstheme="minorHAnsi"/>
          <w:sz w:val="22"/>
          <w:szCs w:val="22"/>
        </w:rPr>
        <w:t>70</w:t>
      </w:r>
      <w:r w:rsidR="00AA4174">
        <w:rPr>
          <w:rFonts w:asciiTheme="minorHAnsi" w:hAnsiTheme="minorHAnsi" w:cstheme="minorHAnsi"/>
          <w:sz w:val="22"/>
          <w:szCs w:val="22"/>
        </w:rPr>
        <w:t>”</w:t>
      </w:r>
      <w:r w:rsidR="009B2A15" w:rsidRPr="00724D03">
        <w:rPr>
          <w:rFonts w:asciiTheme="minorHAnsi" w:hAnsiTheme="minorHAnsi" w:cstheme="minorHAnsi"/>
          <w:sz w:val="22"/>
          <w:szCs w:val="22"/>
        </w:rPr>
        <w:t xml:space="preserve"> </w:t>
      </w:r>
      <w:r w:rsidR="00C51A3D" w:rsidRPr="00724D03">
        <w:rPr>
          <w:rFonts w:asciiTheme="minorHAnsi" w:hAnsiTheme="minorHAnsi" w:cstheme="minorHAnsi"/>
          <w:sz w:val="22"/>
          <w:szCs w:val="22"/>
        </w:rPr>
        <w:t>–</w:t>
      </w:r>
      <w:r w:rsidRPr="00724D03">
        <w:rPr>
          <w:rFonts w:asciiTheme="minorHAnsi" w:hAnsiTheme="minorHAnsi" w:cstheme="minorHAnsi"/>
          <w:sz w:val="22"/>
          <w:szCs w:val="22"/>
        </w:rPr>
        <w:t xml:space="preserve"> procent objęcia skriningiem testem o wysokiej wydajności populacji kobiet w wieku 35 i 45 lat, a trzecia</w:t>
      </w:r>
      <w:r w:rsidR="00C51A3D" w:rsidRPr="00724D03">
        <w:rPr>
          <w:rFonts w:asciiTheme="minorHAnsi" w:hAnsiTheme="minorHAnsi" w:cstheme="minorHAnsi"/>
          <w:sz w:val="22"/>
          <w:szCs w:val="22"/>
        </w:rPr>
        <w:t xml:space="preserve"> </w:t>
      </w:r>
      <w:r w:rsidR="00AA4174">
        <w:rPr>
          <w:rFonts w:asciiTheme="minorHAnsi" w:hAnsiTheme="minorHAnsi" w:cstheme="minorHAnsi"/>
          <w:sz w:val="22"/>
          <w:szCs w:val="22"/>
        </w:rPr>
        <w:t>„</w:t>
      </w:r>
      <w:r w:rsidR="009B2A15" w:rsidRPr="00724D03">
        <w:rPr>
          <w:rFonts w:asciiTheme="minorHAnsi" w:hAnsiTheme="minorHAnsi" w:cstheme="minorHAnsi"/>
          <w:sz w:val="22"/>
          <w:szCs w:val="22"/>
        </w:rPr>
        <w:t>90</w:t>
      </w:r>
      <w:r w:rsidR="00AA4174">
        <w:rPr>
          <w:rFonts w:asciiTheme="minorHAnsi" w:hAnsiTheme="minorHAnsi" w:cstheme="minorHAnsi"/>
          <w:sz w:val="22"/>
          <w:szCs w:val="22"/>
        </w:rPr>
        <w:t>”</w:t>
      </w:r>
      <w:r w:rsidR="009B2A15" w:rsidRPr="00724D03">
        <w:rPr>
          <w:rFonts w:asciiTheme="minorHAnsi" w:hAnsiTheme="minorHAnsi" w:cstheme="minorHAnsi"/>
          <w:sz w:val="22"/>
          <w:szCs w:val="22"/>
        </w:rPr>
        <w:t xml:space="preserve"> </w:t>
      </w:r>
      <w:r w:rsidR="00C51A3D" w:rsidRPr="00724D03">
        <w:rPr>
          <w:rFonts w:asciiTheme="minorHAnsi" w:hAnsiTheme="minorHAnsi" w:cstheme="minorHAnsi"/>
          <w:sz w:val="22"/>
          <w:szCs w:val="22"/>
        </w:rPr>
        <w:t>–</w:t>
      </w:r>
      <w:r w:rsidRPr="00724D03">
        <w:rPr>
          <w:rFonts w:asciiTheme="minorHAnsi" w:hAnsiTheme="minorHAnsi" w:cstheme="minorHAnsi"/>
          <w:sz w:val="22"/>
          <w:szCs w:val="22"/>
        </w:rPr>
        <w:t xml:space="preserve"> procent objęcia leczeniem i/lub </w:t>
      </w:r>
      <w:r w:rsidR="00FF025E">
        <w:rPr>
          <w:rFonts w:asciiTheme="minorHAnsi" w:hAnsiTheme="minorHAnsi" w:cstheme="minorHAnsi"/>
          <w:sz w:val="22"/>
          <w:szCs w:val="22"/>
        </w:rPr>
        <w:t xml:space="preserve">właściwą </w:t>
      </w:r>
      <w:r w:rsidRPr="00724D03">
        <w:rPr>
          <w:rFonts w:asciiTheme="minorHAnsi" w:hAnsiTheme="minorHAnsi" w:cstheme="minorHAnsi"/>
          <w:sz w:val="22"/>
          <w:szCs w:val="22"/>
        </w:rPr>
        <w:t xml:space="preserve">opieką pacjentek </w:t>
      </w:r>
      <w:r w:rsidR="00243D21" w:rsidRPr="00724D03">
        <w:rPr>
          <w:rFonts w:asciiTheme="minorHAnsi" w:hAnsiTheme="minorHAnsi" w:cstheme="minorHAnsi"/>
          <w:sz w:val="22"/>
          <w:szCs w:val="22"/>
        </w:rPr>
        <w:t>z rozpoznaniem stanów przedrakowych i raka szyjki macicy</w:t>
      </w:r>
      <w:r w:rsidR="00626FA6" w:rsidRPr="00724D03">
        <w:rPr>
          <w:rFonts w:asciiTheme="minorHAnsi" w:hAnsiTheme="minorHAnsi" w:cstheme="minorHAnsi"/>
          <w:sz w:val="22"/>
          <w:szCs w:val="22"/>
        </w:rPr>
        <w:t xml:space="preserve"> [1]</w:t>
      </w:r>
      <w:r w:rsidR="00243D21" w:rsidRPr="00724D03">
        <w:rPr>
          <w:rFonts w:asciiTheme="minorHAnsi" w:hAnsiTheme="minorHAnsi" w:cstheme="minorHAnsi"/>
          <w:sz w:val="22"/>
          <w:szCs w:val="22"/>
        </w:rPr>
        <w:t xml:space="preserve">. Jeśli pójdziemy krok dalej i uwzględnimy najnowsze rekomendacje WHO z 2021 dla skriningu i leczenia zmian przedrakowych w prewencji </w:t>
      </w:r>
      <w:r w:rsidR="00AA4174">
        <w:rPr>
          <w:rFonts w:asciiTheme="minorHAnsi" w:hAnsiTheme="minorHAnsi" w:cstheme="minorHAnsi"/>
          <w:sz w:val="22"/>
          <w:szCs w:val="22"/>
        </w:rPr>
        <w:t>RSM</w:t>
      </w:r>
      <w:r w:rsidR="00243D21" w:rsidRPr="00724D03">
        <w:rPr>
          <w:rFonts w:asciiTheme="minorHAnsi" w:hAnsiTheme="minorHAnsi" w:cstheme="minorHAnsi"/>
          <w:sz w:val="22"/>
          <w:szCs w:val="22"/>
        </w:rPr>
        <w:t xml:space="preserve">, </w:t>
      </w:r>
      <w:r w:rsidR="00CE3093">
        <w:rPr>
          <w:rFonts w:asciiTheme="minorHAnsi" w:hAnsiTheme="minorHAnsi" w:cstheme="minorHAnsi"/>
          <w:sz w:val="22"/>
          <w:szCs w:val="22"/>
        </w:rPr>
        <w:t xml:space="preserve">ich </w:t>
      </w:r>
      <w:r w:rsidR="00243D21" w:rsidRPr="00724D03">
        <w:rPr>
          <w:rFonts w:asciiTheme="minorHAnsi" w:hAnsiTheme="minorHAnsi" w:cstheme="minorHAnsi"/>
          <w:sz w:val="22"/>
          <w:szCs w:val="22"/>
        </w:rPr>
        <w:t>drugą edycję, w których WHO rekomenduje</w:t>
      </w:r>
      <w:r w:rsidR="00792DF5" w:rsidRPr="00724D03">
        <w:rPr>
          <w:rFonts w:asciiTheme="minorHAnsi" w:hAnsiTheme="minorHAnsi" w:cstheme="minorHAnsi"/>
          <w:sz w:val="22"/>
          <w:szCs w:val="22"/>
        </w:rPr>
        <w:t xml:space="preserve"> globaln</w:t>
      </w:r>
      <w:r w:rsidR="00423015">
        <w:rPr>
          <w:rFonts w:asciiTheme="minorHAnsi" w:hAnsiTheme="minorHAnsi" w:cstheme="minorHAnsi"/>
          <w:sz w:val="22"/>
          <w:szCs w:val="22"/>
        </w:rPr>
        <w:t>e</w:t>
      </w:r>
      <w:r w:rsidR="00243D21" w:rsidRPr="00724D03">
        <w:rPr>
          <w:rFonts w:asciiTheme="minorHAnsi" w:hAnsiTheme="minorHAnsi" w:cstheme="minorHAnsi"/>
          <w:sz w:val="22"/>
          <w:szCs w:val="22"/>
        </w:rPr>
        <w:t xml:space="preserve"> zastosowanie detekcji DNA HPV jako testu pierwotnego w skriningu i podejściu do leczenia zarówno w populacji ogólnej kobiet, jak i zakażonych HIV</w:t>
      </w:r>
      <w:r w:rsidR="00626FA6" w:rsidRPr="00724D03">
        <w:rPr>
          <w:rFonts w:asciiTheme="minorHAnsi" w:hAnsiTheme="minorHAnsi" w:cstheme="minorHAnsi"/>
          <w:sz w:val="22"/>
          <w:szCs w:val="22"/>
        </w:rPr>
        <w:t xml:space="preserve"> [2]</w:t>
      </w:r>
      <w:r w:rsidR="00243D21" w:rsidRPr="00724D03">
        <w:rPr>
          <w:rFonts w:asciiTheme="minorHAnsi" w:hAnsiTheme="minorHAnsi" w:cstheme="minorHAnsi"/>
          <w:sz w:val="22"/>
          <w:szCs w:val="22"/>
        </w:rPr>
        <w:t xml:space="preserve">. </w:t>
      </w:r>
      <w:r w:rsidR="001E19B4" w:rsidRPr="00724D03">
        <w:rPr>
          <w:rFonts w:asciiTheme="minorHAnsi" w:hAnsiTheme="minorHAnsi" w:cstheme="minorHAnsi"/>
          <w:sz w:val="22"/>
          <w:szCs w:val="22"/>
        </w:rPr>
        <w:t xml:space="preserve">Jeśli dodatkowo </w:t>
      </w:r>
      <w:r w:rsidR="00AE4594">
        <w:rPr>
          <w:rFonts w:asciiTheme="minorHAnsi" w:hAnsiTheme="minorHAnsi" w:cstheme="minorHAnsi"/>
          <w:sz w:val="22"/>
          <w:szCs w:val="22"/>
        </w:rPr>
        <w:t>uwzględnimy</w:t>
      </w:r>
      <w:r w:rsidR="00E5467E">
        <w:rPr>
          <w:rFonts w:asciiTheme="minorHAnsi" w:hAnsiTheme="minorHAnsi" w:cstheme="minorHAnsi"/>
          <w:sz w:val="22"/>
          <w:szCs w:val="22"/>
        </w:rPr>
        <w:t xml:space="preserve"> wyniki,</w:t>
      </w:r>
      <w:r w:rsidR="001E19B4" w:rsidRPr="00724D03">
        <w:rPr>
          <w:rFonts w:asciiTheme="minorHAnsi" w:hAnsiTheme="minorHAnsi" w:cstheme="minorHAnsi"/>
          <w:sz w:val="22"/>
          <w:szCs w:val="22"/>
        </w:rPr>
        <w:t xml:space="preserve"> np. przegląd</w:t>
      </w:r>
      <w:r w:rsidR="00E5467E">
        <w:rPr>
          <w:rFonts w:asciiTheme="minorHAnsi" w:hAnsiTheme="minorHAnsi" w:cstheme="minorHAnsi"/>
          <w:sz w:val="22"/>
          <w:szCs w:val="22"/>
        </w:rPr>
        <w:t>u</w:t>
      </w:r>
      <w:r w:rsidR="001E19B4" w:rsidRPr="00724D03">
        <w:rPr>
          <w:rFonts w:asciiTheme="minorHAnsi" w:hAnsiTheme="minorHAnsi" w:cstheme="minorHAnsi"/>
          <w:sz w:val="22"/>
          <w:szCs w:val="22"/>
        </w:rPr>
        <w:t xml:space="preserve"> systematyczn</w:t>
      </w:r>
      <w:r w:rsidR="00E5467E">
        <w:rPr>
          <w:rFonts w:asciiTheme="minorHAnsi" w:hAnsiTheme="minorHAnsi" w:cstheme="minorHAnsi"/>
          <w:sz w:val="22"/>
          <w:szCs w:val="22"/>
        </w:rPr>
        <w:t>ego</w:t>
      </w:r>
      <w:r w:rsidR="001E19B4" w:rsidRPr="00724D03">
        <w:rPr>
          <w:rFonts w:asciiTheme="minorHAnsi" w:hAnsiTheme="minorHAnsi" w:cstheme="minorHAnsi"/>
          <w:sz w:val="22"/>
          <w:szCs w:val="22"/>
        </w:rPr>
        <w:t xml:space="preserve"> i metaanali</w:t>
      </w:r>
      <w:r w:rsidR="00E5467E">
        <w:rPr>
          <w:rFonts w:asciiTheme="minorHAnsi" w:hAnsiTheme="minorHAnsi" w:cstheme="minorHAnsi"/>
          <w:sz w:val="22"/>
          <w:szCs w:val="22"/>
        </w:rPr>
        <w:t>zy</w:t>
      </w:r>
      <w:r w:rsidR="001E19B4" w:rsidRPr="00724D03">
        <w:rPr>
          <w:rFonts w:asciiTheme="minorHAnsi" w:hAnsiTheme="minorHAnsi" w:cstheme="minorHAnsi"/>
          <w:sz w:val="22"/>
          <w:szCs w:val="22"/>
        </w:rPr>
        <w:t xml:space="preserve"> </w:t>
      </w:r>
      <w:proofErr w:type="spellStart"/>
      <w:r w:rsidR="001E19B4" w:rsidRPr="00724D03">
        <w:rPr>
          <w:rFonts w:asciiTheme="minorHAnsi" w:hAnsiTheme="minorHAnsi" w:cstheme="minorHAnsi"/>
          <w:sz w:val="22"/>
          <w:szCs w:val="22"/>
        </w:rPr>
        <w:t>Volesky-Avellaneda</w:t>
      </w:r>
      <w:proofErr w:type="spellEnd"/>
      <w:r w:rsidR="001E19B4" w:rsidRPr="00724D03">
        <w:rPr>
          <w:rFonts w:asciiTheme="minorHAnsi" w:hAnsiTheme="minorHAnsi" w:cstheme="minorHAnsi"/>
          <w:sz w:val="22"/>
          <w:szCs w:val="22"/>
        </w:rPr>
        <w:t xml:space="preserve"> KD et al. pod </w:t>
      </w:r>
      <w:r w:rsidR="00E16A9F">
        <w:rPr>
          <w:rFonts w:asciiTheme="minorHAnsi" w:hAnsiTheme="minorHAnsi" w:cstheme="minorHAnsi"/>
          <w:sz w:val="22"/>
          <w:szCs w:val="22"/>
        </w:rPr>
        <w:t xml:space="preserve">merytorycznym kierownictwem </w:t>
      </w:r>
      <w:r w:rsidR="001E19B4" w:rsidRPr="00724D03">
        <w:rPr>
          <w:rFonts w:asciiTheme="minorHAnsi" w:hAnsiTheme="minorHAnsi" w:cstheme="minorHAnsi"/>
          <w:sz w:val="22"/>
          <w:szCs w:val="22"/>
        </w:rPr>
        <w:t>Franco EL</w:t>
      </w:r>
      <w:r w:rsidR="00C51A3D" w:rsidRPr="00724D03">
        <w:rPr>
          <w:rFonts w:asciiTheme="minorHAnsi" w:hAnsiTheme="minorHAnsi" w:cstheme="minorHAnsi"/>
          <w:sz w:val="22"/>
          <w:szCs w:val="22"/>
        </w:rPr>
        <w:t>,</w:t>
      </w:r>
      <w:r w:rsidR="001E19B4" w:rsidRPr="00724D03">
        <w:rPr>
          <w:rFonts w:asciiTheme="minorHAnsi" w:hAnsiTheme="minorHAnsi" w:cstheme="minorHAnsi"/>
          <w:sz w:val="22"/>
          <w:szCs w:val="22"/>
        </w:rPr>
        <w:t xml:space="preserve"> opublikowaną w </w:t>
      </w:r>
      <w:r w:rsidR="00C51A3D" w:rsidRPr="00724D03">
        <w:rPr>
          <w:rFonts w:asciiTheme="minorHAnsi" w:hAnsiTheme="minorHAnsi" w:cstheme="minorHAnsi"/>
          <w:sz w:val="22"/>
          <w:szCs w:val="22"/>
        </w:rPr>
        <w:t>Obstetrics &amp; Gynecology w 2023 roku z kluczowym wnioskiem, że wykrycie HPV w raku szyjki macicy związane jest z lepszym rokowaniem klinicznym, w tym lepszą odpowiedzią na leczenie</w:t>
      </w:r>
      <w:r w:rsidR="00626FA6" w:rsidRPr="00724D03">
        <w:rPr>
          <w:rFonts w:asciiTheme="minorHAnsi" w:hAnsiTheme="minorHAnsi" w:cstheme="minorHAnsi"/>
          <w:sz w:val="22"/>
          <w:szCs w:val="22"/>
        </w:rPr>
        <w:t xml:space="preserve"> [3]</w:t>
      </w:r>
      <w:r w:rsidR="00C51A3D" w:rsidRPr="00724D03">
        <w:rPr>
          <w:rFonts w:asciiTheme="minorHAnsi" w:hAnsiTheme="minorHAnsi" w:cstheme="minorHAnsi"/>
          <w:sz w:val="22"/>
          <w:szCs w:val="22"/>
        </w:rPr>
        <w:t xml:space="preserve">, to zrozumiemy, że wszyscy mamy szansę uczestniczyć </w:t>
      </w:r>
      <w:r w:rsidR="00C51A3D" w:rsidRPr="00724D03">
        <w:rPr>
          <w:rFonts w:asciiTheme="minorHAnsi" w:hAnsiTheme="minorHAnsi" w:cstheme="minorHAnsi"/>
          <w:b/>
          <w:bCs/>
          <w:sz w:val="22"/>
          <w:szCs w:val="22"/>
        </w:rPr>
        <w:t>w globalnej HPV-zależnej strategii eliminacji RSM,</w:t>
      </w:r>
      <w:r w:rsidR="00C51A3D" w:rsidRPr="00724D03">
        <w:rPr>
          <w:rFonts w:asciiTheme="minorHAnsi" w:hAnsiTheme="minorHAnsi" w:cstheme="minorHAnsi"/>
          <w:sz w:val="22"/>
          <w:szCs w:val="22"/>
        </w:rPr>
        <w:t xml:space="preserve"> do której wezwało WHO.</w:t>
      </w:r>
    </w:p>
    <w:p w14:paraId="0B7A9233" w14:textId="0E290264" w:rsidR="007C6D8F" w:rsidRPr="00724D03" w:rsidRDefault="00AA4174" w:rsidP="009B2A15">
      <w:pPr>
        <w:pStyle w:val="p1"/>
        <w:spacing w:before="60" w:line="276" w:lineRule="auto"/>
        <w:jc w:val="both"/>
        <w:rPr>
          <w:rFonts w:asciiTheme="minorHAnsi" w:hAnsiTheme="minorHAnsi" w:cstheme="minorHAnsi"/>
          <w:strike/>
          <w:sz w:val="22"/>
          <w:szCs w:val="22"/>
        </w:rPr>
      </w:pPr>
      <w:r>
        <w:rPr>
          <w:rFonts w:asciiTheme="minorHAnsi" w:hAnsiTheme="minorHAnsi" w:cstheme="minorHAnsi"/>
          <w:sz w:val="22"/>
          <w:szCs w:val="22"/>
        </w:rPr>
        <w:t>Mam nadzieję, że powyższe</w:t>
      </w:r>
      <w:r w:rsidR="00FF025E">
        <w:rPr>
          <w:rFonts w:asciiTheme="minorHAnsi" w:hAnsiTheme="minorHAnsi" w:cstheme="minorHAnsi"/>
          <w:sz w:val="22"/>
          <w:szCs w:val="22"/>
        </w:rPr>
        <w:t xml:space="preserve"> fakty</w:t>
      </w:r>
      <w:r>
        <w:rPr>
          <w:rFonts w:asciiTheme="minorHAnsi" w:hAnsiTheme="minorHAnsi" w:cstheme="minorHAnsi"/>
          <w:sz w:val="22"/>
          <w:szCs w:val="22"/>
        </w:rPr>
        <w:t xml:space="preserve"> wystarczająco uzasadnia</w:t>
      </w:r>
      <w:r w:rsidR="00FF025E">
        <w:rPr>
          <w:rFonts w:asciiTheme="minorHAnsi" w:hAnsiTheme="minorHAnsi" w:cstheme="minorHAnsi"/>
          <w:sz w:val="22"/>
          <w:szCs w:val="22"/>
        </w:rPr>
        <w:t>ją</w:t>
      </w:r>
      <w:r w:rsidR="0096355D">
        <w:rPr>
          <w:rFonts w:asciiTheme="minorHAnsi" w:hAnsiTheme="minorHAnsi" w:cstheme="minorHAnsi"/>
          <w:sz w:val="22"/>
          <w:szCs w:val="22"/>
        </w:rPr>
        <w:t>,</w:t>
      </w:r>
      <w:r>
        <w:rPr>
          <w:rFonts w:asciiTheme="minorHAnsi" w:hAnsiTheme="minorHAnsi" w:cstheme="minorHAnsi"/>
          <w:sz w:val="22"/>
          <w:szCs w:val="22"/>
        </w:rPr>
        <w:t xml:space="preserve"> dlaczego nie tylko możemy, ale powinniśmy mówić o tak nazwanej strategii prewencji RSM.</w:t>
      </w:r>
    </w:p>
    <w:p w14:paraId="0DED3E21" w14:textId="09FB7ACE" w:rsidR="006E0406" w:rsidRPr="00724D03" w:rsidRDefault="006E0406" w:rsidP="009B2A15">
      <w:pPr>
        <w:pStyle w:val="p1"/>
        <w:spacing w:before="120" w:line="276" w:lineRule="auto"/>
        <w:jc w:val="both"/>
        <w:rPr>
          <w:rFonts w:asciiTheme="minorHAnsi" w:hAnsiTheme="minorHAnsi" w:cstheme="minorHAnsi"/>
          <w:sz w:val="22"/>
          <w:szCs w:val="22"/>
          <w:u w:val="single"/>
        </w:rPr>
      </w:pPr>
      <w:r w:rsidRPr="00724D03">
        <w:rPr>
          <w:rFonts w:asciiTheme="minorHAnsi" w:hAnsiTheme="minorHAnsi" w:cstheme="minorHAnsi"/>
          <w:b/>
          <w:bCs/>
          <w:sz w:val="22"/>
          <w:szCs w:val="22"/>
          <w:u w:val="single"/>
        </w:rPr>
        <w:t xml:space="preserve">Z jakiego powodu w naszym cyklu publikacyjnym w GpD </w:t>
      </w:r>
      <w:r w:rsidR="00620D6B" w:rsidRPr="00724D03">
        <w:rPr>
          <w:rFonts w:asciiTheme="minorHAnsi" w:hAnsiTheme="minorHAnsi" w:cstheme="minorHAnsi"/>
          <w:b/>
          <w:bCs/>
          <w:sz w:val="22"/>
          <w:szCs w:val="22"/>
          <w:u w:val="single"/>
        </w:rPr>
        <w:t>odnosimy się do</w:t>
      </w:r>
      <w:r w:rsidRPr="00724D03">
        <w:rPr>
          <w:rFonts w:asciiTheme="minorHAnsi" w:hAnsiTheme="minorHAnsi" w:cstheme="minorHAnsi"/>
          <w:b/>
          <w:bCs/>
          <w:sz w:val="22"/>
          <w:szCs w:val="22"/>
          <w:u w:val="single"/>
        </w:rPr>
        <w:t xml:space="preserve"> </w:t>
      </w:r>
      <w:r w:rsidRPr="00724D03">
        <w:rPr>
          <w:rFonts w:asciiTheme="minorHAnsi" w:hAnsiTheme="minorHAnsi" w:cstheme="minorHAnsi"/>
          <w:sz w:val="22"/>
          <w:szCs w:val="22"/>
          <w:u w:val="single"/>
        </w:rPr>
        <w:t>„</w:t>
      </w:r>
      <w:r w:rsidRPr="00724D03">
        <w:rPr>
          <w:rFonts w:asciiTheme="minorHAnsi" w:hAnsiTheme="minorHAnsi" w:cstheme="minorHAnsi"/>
          <w:b/>
          <w:bCs/>
          <w:sz w:val="22"/>
          <w:szCs w:val="22"/>
          <w:u w:val="single"/>
        </w:rPr>
        <w:t>metod badań przesiewowych w kierunku HPV-zależnego raka szyjki macicy</w:t>
      </w:r>
      <w:r w:rsidRPr="00724D03">
        <w:rPr>
          <w:rFonts w:asciiTheme="minorHAnsi" w:hAnsiTheme="minorHAnsi" w:cstheme="minorHAnsi"/>
          <w:sz w:val="22"/>
          <w:szCs w:val="22"/>
          <w:u w:val="single"/>
        </w:rPr>
        <w:t>”?</w:t>
      </w:r>
    </w:p>
    <w:p w14:paraId="617527DE" w14:textId="78B3F193" w:rsidR="006E0406" w:rsidRPr="00724D03" w:rsidRDefault="006E0406" w:rsidP="009B2A15">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lastRenderedPageBreak/>
        <w:t xml:space="preserve">Odpowiedź wydaje się w takim samym stopniu prosta, co oczywista – stosując jako pierwotne narzędzie skriningowe test w kierunku </w:t>
      </w:r>
      <w:r w:rsidR="00F73FA8">
        <w:rPr>
          <w:rFonts w:asciiTheme="minorHAnsi" w:hAnsiTheme="minorHAnsi" w:cstheme="minorHAnsi"/>
          <w:sz w:val="22"/>
          <w:szCs w:val="22"/>
        </w:rPr>
        <w:t>14 wysokoonkogennych</w:t>
      </w:r>
      <w:r w:rsidR="009F436F">
        <w:rPr>
          <w:rFonts w:asciiTheme="minorHAnsi" w:hAnsiTheme="minorHAnsi" w:cstheme="minorHAnsi"/>
          <w:sz w:val="22"/>
          <w:szCs w:val="22"/>
        </w:rPr>
        <w:t xml:space="preserve"> typów HPV (</w:t>
      </w:r>
      <w:r w:rsidRPr="00724D03">
        <w:rPr>
          <w:rFonts w:asciiTheme="minorHAnsi" w:hAnsiTheme="minorHAnsi" w:cstheme="minorHAnsi"/>
          <w:sz w:val="22"/>
          <w:szCs w:val="22"/>
        </w:rPr>
        <w:t>HRHPV</w:t>
      </w:r>
      <w:r w:rsidR="009F436F">
        <w:rPr>
          <w:rFonts w:asciiTheme="minorHAnsi" w:hAnsiTheme="minorHAnsi" w:cstheme="minorHAnsi"/>
          <w:sz w:val="22"/>
          <w:szCs w:val="22"/>
        </w:rPr>
        <w:t>)</w:t>
      </w:r>
      <w:r w:rsidRPr="00724D03">
        <w:rPr>
          <w:rFonts w:asciiTheme="minorHAnsi" w:hAnsiTheme="minorHAnsi" w:cstheme="minorHAnsi"/>
          <w:sz w:val="22"/>
          <w:szCs w:val="22"/>
        </w:rPr>
        <w:t xml:space="preserve"> możemy oczekiwać wyłącznie szansy na wykrycie HPV-zależnych prekursorów raka szyjki macicy (wyniki HRHPV-ujemne nie podlegają bowiem żadnej dodatkowej ocenie). Temu służy wspólny tytuł cyklu 3 naszych artykułów, uświadomieniu, że skrining HPV-zależny (oparty o pierwotny test HRHPV) służy wyłącznie detekcji prekursorów raka szyjki macicy HPV-zależnego.</w:t>
      </w:r>
    </w:p>
    <w:p w14:paraId="66874C1C" w14:textId="6F4F3E4A" w:rsidR="006E0406" w:rsidRPr="00724D03" w:rsidRDefault="006E0406" w:rsidP="009B2A15">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A jakie są powody, że żaden kraj na świecie nie prowadzi skriningu raków szyjki macicy HPV-niezależnych? Znowu odpowiedź jest prosta i oczywista, ponieważ nie są aktualnie znane skuteczne metody przesiewowe raka HPV-niezależnego. Zasadnym jest natomiast pytanie czy w ogóle są przesłanki do prowadzenia populacyjnego skriningu tych nowotworów</w:t>
      </w:r>
      <w:r w:rsidR="009B2A15" w:rsidRPr="00724D03">
        <w:rPr>
          <w:rFonts w:asciiTheme="minorHAnsi" w:hAnsiTheme="minorHAnsi" w:cstheme="minorHAnsi"/>
          <w:sz w:val="22"/>
          <w:szCs w:val="22"/>
        </w:rPr>
        <w:t>?</w:t>
      </w:r>
    </w:p>
    <w:p w14:paraId="6F7FAD8E" w14:textId="77777777" w:rsidR="006E0406" w:rsidRPr="00724D03" w:rsidRDefault="006E0406" w:rsidP="009B2A15">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Odwoływanie się więc do globalnych trendów skriningowych wskazuje na dalekie niezrozumienie naszych intencji w formułowaniu tytułu cyklu.</w:t>
      </w:r>
    </w:p>
    <w:p w14:paraId="10320332" w14:textId="563B4F13" w:rsidR="006E0406" w:rsidRPr="00724D03" w:rsidRDefault="00FA783D" w:rsidP="009B2A15">
      <w:pPr>
        <w:pStyle w:val="p1"/>
        <w:spacing w:before="60" w:line="276" w:lineRule="auto"/>
        <w:jc w:val="both"/>
        <w:rPr>
          <w:rFonts w:asciiTheme="minorHAnsi" w:hAnsiTheme="minorHAnsi" w:cstheme="minorHAnsi"/>
          <w:sz w:val="22"/>
          <w:szCs w:val="22"/>
        </w:rPr>
      </w:pPr>
      <w:r>
        <w:rPr>
          <w:rFonts w:asciiTheme="minorHAnsi" w:hAnsiTheme="minorHAnsi" w:cstheme="minorHAnsi"/>
          <w:sz w:val="22"/>
          <w:szCs w:val="22"/>
        </w:rPr>
        <w:t>Z kolei t</w:t>
      </w:r>
      <w:r w:rsidR="006E0406" w:rsidRPr="00724D03">
        <w:rPr>
          <w:rFonts w:asciiTheme="minorHAnsi" w:hAnsiTheme="minorHAnsi" w:cstheme="minorHAnsi"/>
          <w:sz w:val="22"/>
          <w:szCs w:val="22"/>
        </w:rPr>
        <w:t xml:space="preserve">emat raków szyjki macicy HPV-niezależnych jest dużo bardziej skomplikowany niż próbują to przedstawić </w:t>
      </w:r>
      <w:bookmarkStart w:id="0" w:name="OLE_LINK1"/>
      <w:r w:rsidR="00BE773D">
        <w:rPr>
          <w:rStyle w:val="s1"/>
          <w:rFonts w:asciiTheme="minorHAnsi" w:hAnsiTheme="minorHAnsi" w:cstheme="minorHAnsi"/>
          <w:sz w:val="22"/>
          <w:szCs w:val="22"/>
        </w:rPr>
        <w:t>dr hab. n. med. Andrzej Nowakowski i lek. Anna Łucyszyn</w:t>
      </w:r>
      <w:r w:rsidR="00BE773D" w:rsidRPr="002F5554">
        <w:rPr>
          <w:rStyle w:val="s1"/>
          <w:rFonts w:asciiTheme="minorHAnsi" w:hAnsiTheme="minorHAnsi" w:cstheme="minorHAnsi"/>
          <w:sz w:val="22"/>
          <w:szCs w:val="22"/>
        </w:rPr>
        <w:t xml:space="preserve"> </w:t>
      </w:r>
      <w:bookmarkEnd w:id="0"/>
      <w:r w:rsidR="006E0406" w:rsidRPr="00724D03">
        <w:rPr>
          <w:rFonts w:asciiTheme="minorHAnsi" w:hAnsiTheme="minorHAnsi" w:cstheme="minorHAnsi"/>
          <w:sz w:val="22"/>
          <w:szCs w:val="22"/>
        </w:rPr>
        <w:t xml:space="preserve">i nie powinien ograniczać się wyłącznie do dokładnej lektury najnowszej klasyfikacji WHO/IARC. Zainteresowanym polecamy </w:t>
      </w:r>
      <w:r w:rsidR="0001355E" w:rsidRPr="00724D03">
        <w:rPr>
          <w:rFonts w:asciiTheme="minorHAnsi" w:hAnsiTheme="minorHAnsi" w:cstheme="minorHAnsi"/>
          <w:sz w:val="22"/>
          <w:szCs w:val="22"/>
        </w:rPr>
        <w:t>wybrane</w:t>
      </w:r>
      <w:r w:rsidR="006E0406" w:rsidRPr="00724D03">
        <w:rPr>
          <w:rFonts w:asciiTheme="minorHAnsi" w:hAnsiTheme="minorHAnsi" w:cstheme="minorHAnsi"/>
          <w:sz w:val="22"/>
          <w:szCs w:val="22"/>
        </w:rPr>
        <w:t xml:space="preserve"> publikacj</w:t>
      </w:r>
      <w:r w:rsidR="0001355E" w:rsidRPr="00724D03">
        <w:rPr>
          <w:rFonts w:asciiTheme="minorHAnsi" w:hAnsiTheme="minorHAnsi" w:cstheme="minorHAnsi"/>
          <w:sz w:val="22"/>
          <w:szCs w:val="22"/>
        </w:rPr>
        <w:t>e</w:t>
      </w:r>
      <w:r w:rsidR="006E0406" w:rsidRPr="00724D03">
        <w:rPr>
          <w:rFonts w:asciiTheme="minorHAnsi" w:hAnsiTheme="minorHAnsi" w:cstheme="minorHAnsi"/>
          <w:sz w:val="22"/>
          <w:szCs w:val="22"/>
        </w:rPr>
        <w:t xml:space="preserve"> kierunkow</w:t>
      </w:r>
      <w:r w:rsidR="0001355E" w:rsidRPr="00724D03">
        <w:rPr>
          <w:rFonts w:asciiTheme="minorHAnsi" w:hAnsiTheme="minorHAnsi" w:cstheme="minorHAnsi"/>
          <w:sz w:val="22"/>
          <w:szCs w:val="22"/>
        </w:rPr>
        <w:t xml:space="preserve">e </w:t>
      </w:r>
      <w:r w:rsidR="006E0406" w:rsidRPr="00724D03">
        <w:rPr>
          <w:rFonts w:asciiTheme="minorHAnsi" w:hAnsiTheme="minorHAnsi" w:cstheme="minorHAnsi"/>
          <w:sz w:val="22"/>
          <w:szCs w:val="22"/>
        </w:rPr>
        <w:t>[</w:t>
      </w:r>
      <w:r w:rsidR="0001355E" w:rsidRPr="00724D03">
        <w:rPr>
          <w:rFonts w:asciiTheme="minorHAnsi" w:hAnsiTheme="minorHAnsi" w:cstheme="minorHAnsi"/>
          <w:sz w:val="22"/>
          <w:szCs w:val="22"/>
        </w:rPr>
        <w:t>4,5</w:t>
      </w:r>
      <w:r w:rsidR="006E0406" w:rsidRPr="00724D03">
        <w:rPr>
          <w:rFonts w:asciiTheme="minorHAnsi" w:hAnsiTheme="minorHAnsi" w:cstheme="minorHAnsi"/>
          <w:sz w:val="22"/>
          <w:szCs w:val="22"/>
        </w:rPr>
        <w:t>]</w:t>
      </w:r>
      <w:r w:rsidR="0001355E" w:rsidRPr="00724D03">
        <w:rPr>
          <w:rFonts w:asciiTheme="minorHAnsi" w:hAnsiTheme="minorHAnsi" w:cstheme="minorHAnsi"/>
          <w:sz w:val="22"/>
          <w:szCs w:val="22"/>
        </w:rPr>
        <w:t>.</w:t>
      </w:r>
      <w:r w:rsidR="006E0406" w:rsidRPr="00724D03">
        <w:rPr>
          <w:rFonts w:asciiTheme="minorHAnsi" w:hAnsiTheme="minorHAnsi" w:cstheme="minorHAnsi"/>
          <w:sz w:val="22"/>
          <w:szCs w:val="22"/>
        </w:rPr>
        <w:t xml:space="preserve"> </w:t>
      </w:r>
    </w:p>
    <w:p w14:paraId="4E4F692F" w14:textId="20EC3C22" w:rsidR="00C44A7A" w:rsidRPr="00724D03" w:rsidRDefault="00C44A7A" w:rsidP="009B2A15">
      <w:pPr>
        <w:pStyle w:val="p1"/>
        <w:spacing w:before="120" w:line="276" w:lineRule="auto"/>
        <w:jc w:val="both"/>
        <w:rPr>
          <w:rFonts w:asciiTheme="minorHAnsi" w:hAnsiTheme="minorHAnsi" w:cstheme="minorHAnsi"/>
          <w:b/>
          <w:bCs/>
          <w:sz w:val="22"/>
          <w:szCs w:val="22"/>
          <w:u w:val="single"/>
        </w:rPr>
      </w:pPr>
      <w:r w:rsidRPr="00724D03">
        <w:rPr>
          <w:rFonts w:asciiTheme="minorHAnsi" w:hAnsiTheme="minorHAnsi" w:cstheme="minorHAnsi"/>
          <w:b/>
          <w:bCs/>
          <w:sz w:val="22"/>
          <w:szCs w:val="22"/>
          <w:u w:val="single"/>
        </w:rPr>
        <w:t xml:space="preserve">Dlaczego proponujemy umowne wydzielenie 3 etapów ambulatoryjnej prewencji wtórnej RSM (przedkolposkopowy, kolposkopowy i pokolposkopowy), uznając, że precyzyjniej niż dotychczasowe oddają istotę ich roli, </w:t>
      </w:r>
      <w:r w:rsidR="00E149D3" w:rsidRPr="00724D03">
        <w:rPr>
          <w:rFonts w:asciiTheme="minorHAnsi" w:hAnsiTheme="minorHAnsi" w:cstheme="minorHAnsi"/>
          <w:b/>
          <w:bCs/>
          <w:sz w:val="22"/>
          <w:szCs w:val="22"/>
          <w:u w:val="single"/>
        </w:rPr>
        <w:t xml:space="preserve">a na pewno nie są ograniczające, </w:t>
      </w:r>
      <w:r w:rsidRPr="00724D03">
        <w:rPr>
          <w:rFonts w:asciiTheme="minorHAnsi" w:hAnsiTheme="minorHAnsi" w:cstheme="minorHAnsi"/>
          <w:b/>
          <w:bCs/>
          <w:sz w:val="22"/>
          <w:szCs w:val="22"/>
          <w:u w:val="single"/>
        </w:rPr>
        <w:t>także w kontekście interdyscyplinarnym?</w:t>
      </w:r>
    </w:p>
    <w:p w14:paraId="578316E0" w14:textId="2FC2CC43" w:rsidR="00C44A7A" w:rsidRPr="00724D03" w:rsidRDefault="00C44A7A" w:rsidP="009B2A15">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b/>
          <w:bCs/>
          <w:sz w:val="22"/>
          <w:szCs w:val="22"/>
        </w:rPr>
        <w:t>Etap przedkolposkopowy</w:t>
      </w:r>
      <w:r w:rsidRPr="00724D03">
        <w:rPr>
          <w:rFonts w:asciiTheme="minorHAnsi" w:hAnsiTheme="minorHAnsi" w:cstheme="minorHAnsi"/>
          <w:sz w:val="22"/>
          <w:szCs w:val="22"/>
        </w:rPr>
        <w:t xml:space="preserve"> to suma procedur pozwalających na pozostawienie pacjentki w skriningu rutynowym (standardowy interwał testu skriningowego), specjalnym (krótsze interwały czasowe testów diagnostycznych) lub skierowanie do kolposkopii</w:t>
      </w:r>
      <w:r w:rsidR="00C8670C" w:rsidRPr="00724D03">
        <w:rPr>
          <w:rFonts w:asciiTheme="minorHAnsi" w:hAnsiTheme="minorHAnsi" w:cstheme="minorHAnsi"/>
          <w:sz w:val="22"/>
          <w:szCs w:val="22"/>
        </w:rPr>
        <w:t>, a w precyzyjnie wskazanych przypadkach do leczenia przyspieszonego</w:t>
      </w:r>
      <w:r w:rsidRPr="00724D03">
        <w:rPr>
          <w:rFonts w:asciiTheme="minorHAnsi" w:hAnsiTheme="minorHAnsi" w:cstheme="minorHAnsi"/>
          <w:sz w:val="22"/>
          <w:szCs w:val="22"/>
        </w:rPr>
        <w:t xml:space="preserve">. Obejmuje wstępny proces </w:t>
      </w:r>
      <w:r w:rsidR="00C8670C" w:rsidRPr="00724D03">
        <w:rPr>
          <w:rFonts w:asciiTheme="minorHAnsi" w:hAnsiTheme="minorHAnsi" w:cstheme="minorHAnsi"/>
          <w:sz w:val="22"/>
          <w:szCs w:val="22"/>
        </w:rPr>
        <w:t xml:space="preserve">– </w:t>
      </w:r>
      <w:r w:rsidRPr="00724D03">
        <w:rPr>
          <w:rFonts w:asciiTheme="minorHAnsi" w:hAnsiTheme="minorHAnsi" w:cstheme="minorHAnsi"/>
          <w:sz w:val="22"/>
          <w:szCs w:val="22"/>
        </w:rPr>
        <w:t>realizowany przez ginekologa i związany z pobraniem materiału), następowy</w:t>
      </w:r>
      <w:r w:rsidR="00620D6B" w:rsidRPr="00724D03">
        <w:rPr>
          <w:rFonts w:asciiTheme="minorHAnsi" w:hAnsiTheme="minorHAnsi" w:cstheme="minorHAnsi"/>
          <w:sz w:val="22"/>
          <w:szCs w:val="22"/>
        </w:rPr>
        <w:t xml:space="preserve"> laboratoryjny wstępny</w:t>
      </w:r>
      <w:r w:rsidR="00C8670C" w:rsidRPr="00724D03">
        <w:rPr>
          <w:rFonts w:asciiTheme="minorHAnsi" w:hAnsiTheme="minorHAnsi" w:cstheme="minorHAnsi"/>
          <w:sz w:val="22"/>
          <w:szCs w:val="22"/>
        </w:rPr>
        <w:t xml:space="preserve"> –</w:t>
      </w:r>
      <w:r w:rsidRPr="00724D03">
        <w:rPr>
          <w:rFonts w:asciiTheme="minorHAnsi" w:hAnsiTheme="minorHAnsi" w:cstheme="minorHAnsi"/>
          <w:sz w:val="22"/>
          <w:szCs w:val="22"/>
        </w:rPr>
        <w:t xml:space="preserve"> realizowany przez diagnostę laboratoryjnego</w:t>
      </w:r>
      <w:r w:rsidR="00C8670C" w:rsidRPr="00724D03">
        <w:rPr>
          <w:rFonts w:asciiTheme="minorHAnsi" w:hAnsiTheme="minorHAnsi" w:cstheme="minorHAnsi"/>
          <w:sz w:val="22"/>
          <w:szCs w:val="22"/>
        </w:rPr>
        <w:t>,</w:t>
      </w:r>
      <w:r w:rsidRPr="00724D03">
        <w:rPr>
          <w:rFonts w:asciiTheme="minorHAnsi" w:hAnsiTheme="minorHAnsi" w:cstheme="minorHAnsi"/>
          <w:sz w:val="22"/>
          <w:szCs w:val="22"/>
        </w:rPr>
        <w:t xml:space="preserve"> związany z opracowaniem laboratoryjnym materiału (w przypadku testów molekularnych HRHPV łączy się z postawieniem rozpoznania), kolejny</w:t>
      </w:r>
      <w:r w:rsidR="00620D6B" w:rsidRPr="00724D03">
        <w:rPr>
          <w:rFonts w:asciiTheme="minorHAnsi" w:hAnsiTheme="minorHAnsi" w:cstheme="minorHAnsi"/>
          <w:sz w:val="22"/>
          <w:szCs w:val="22"/>
        </w:rPr>
        <w:t xml:space="preserve"> diagnostyczny</w:t>
      </w:r>
      <w:r w:rsidR="003E35F2">
        <w:rPr>
          <w:rFonts w:asciiTheme="minorHAnsi" w:hAnsiTheme="minorHAnsi" w:cstheme="minorHAnsi"/>
          <w:sz w:val="22"/>
          <w:szCs w:val="22"/>
        </w:rPr>
        <w:t>,</w:t>
      </w:r>
      <w:r w:rsidR="00C8670C" w:rsidRPr="00724D03">
        <w:rPr>
          <w:rFonts w:asciiTheme="minorHAnsi" w:hAnsiTheme="minorHAnsi" w:cstheme="minorHAnsi"/>
          <w:sz w:val="22"/>
          <w:szCs w:val="22"/>
        </w:rPr>
        <w:t xml:space="preserve"> </w:t>
      </w:r>
      <w:r w:rsidR="0074076C" w:rsidRPr="00724D03">
        <w:rPr>
          <w:rFonts w:asciiTheme="minorHAnsi" w:hAnsiTheme="minorHAnsi" w:cstheme="minorHAnsi"/>
          <w:sz w:val="22"/>
          <w:szCs w:val="22"/>
        </w:rPr>
        <w:t>bedący</w:t>
      </w:r>
      <w:r w:rsidR="00620D6B" w:rsidRPr="00724D03">
        <w:rPr>
          <w:rFonts w:asciiTheme="minorHAnsi" w:hAnsiTheme="minorHAnsi" w:cstheme="minorHAnsi"/>
          <w:sz w:val="22"/>
          <w:szCs w:val="22"/>
        </w:rPr>
        <w:t xml:space="preserve"> konsekwe</w:t>
      </w:r>
      <w:r w:rsidR="0074076C" w:rsidRPr="00724D03">
        <w:rPr>
          <w:rFonts w:asciiTheme="minorHAnsi" w:hAnsiTheme="minorHAnsi" w:cstheme="minorHAnsi"/>
          <w:sz w:val="22"/>
          <w:szCs w:val="22"/>
        </w:rPr>
        <w:t>ncją etapu</w:t>
      </w:r>
      <w:r w:rsidR="00620D6B" w:rsidRPr="00724D03">
        <w:rPr>
          <w:rFonts w:asciiTheme="minorHAnsi" w:hAnsiTheme="minorHAnsi" w:cstheme="minorHAnsi"/>
          <w:sz w:val="22"/>
          <w:szCs w:val="22"/>
        </w:rPr>
        <w:t xml:space="preserve"> </w:t>
      </w:r>
      <w:r w:rsidR="0074076C" w:rsidRPr="00724D03">
        <w:rPr>
          <w:rFonts w:asciiTheme="minorHAnsi" w:hAnsiTheme="minorHAnsi" w:cstheme="minorHAnsi"/>
          <w:sz w:val="22"/>
          <w:szCs w:val="22"/>
        </w:rPr>
        <w:t>laboratoryjnego</w:t>
      </w:r>
      <w:r w:rsidR="00620D6B" w:rsidRPr="00724D03">
        <w:rPr>
          <w:rFonts w:asciiTheme="minorHAnsi" w:hAnsiTheme="minorHAnsi" w:cstheme="minorHAnsi"/>
          <w:sz w:val="22"/>
          <w:szCs w:val="22"/>
        </w:rPr>
        <w:t xml:space="preserve"> wstępnego  </w:t>
      </w:r>
      <w:r w:rsidR="00C8670C" w:rsidRPr="00724D03">
        <w:rPr>
          <w:rFonts w:asciiTheme="minorHAnsi" w:hAnsiTheme="minorHAnsi" w:cstheme="minorHAnsi"/>
          <w:sz w:val="22"/>
          <w:szCs w:val="22"/>
        </w:rPr>
        <w:t>–</w:t>
      </w:r>
      <w:r w:rsidRPr="00724D03">
        <w:rPr>
          <w:rFonts w:asciiTheme="minorHAnsi" w:hAnsiTheme="minorHAnsi" w:cstheme="minorHAnsi"/>
          <w:sz w:val="22"/>
          <w:szCs w:val="22"/>
        </w:rPr>
        <w:t xml:space="preserve"> związany z oceną cytopatologiczną (cytologia ginekologiczna oraz immunocytochemiczny test p16/Ki67) dokonywaną przez cytopatologa i/lub cytodiagnostę, by zakończyć się</w:t>
      </w:r>
      <w:r w:rsidR="0074076C" w:rsidRPr="00724D03">
        <w:rPr>
          <w:rFonts w:asciiTheme="minorHAnsi" w:hAnsiTheme="minorHAnsi" w:cstheme="minorHAnsi"/>
          <w:sz w:val="22"/>
          <w:szCs w:val="22"/>
        </w:rPr>
        <w:t xml:space="preserve"> powrotem do ginekologa i</w:t>
      </w:r>
      <w:r w:rsidRPr="00724D03">
        <w:rPr>
          <w:rFonts w:asciiTheme="minorHAnsi" w:hAnsiTheme="minorHAnsi" w:cstheme="minorHAnsi"/>
          <w:sz w:val="22"/>
          <w:szCs w:val="22"/>
        </w:rPr>
        <w:t xml:space="preserve"> konsultacją dostępnych wyników wykonanych testów diagnostycznych</w:t>
      </w:r>
      <w:r w:rsidR="0062545D">
        <w:rPr>
          <w:rFonts w:asciiTheme="minorHAnsi" w:hAnsiTheme="minorHAnsi" w:cstheme="minorHAnsi"/>
          <w:sz w:val="22"/>
          <w:szCs w:val="22"/>
        </w:rPr>
        <w:t>, ewentualnym zleceniem dodatkowych</w:t>
      </w:r>
      <w:r w:rsidRPr="00724D03">
        <w:rPr>
          <w:rFonts w:asciiTheme="minorHAnsi" w:hAnsiTheme="minorHAnsi" w:cstheme="minorHAnsi"/>
          <w:sz w:val="22"/>
          <w:szCs w:val="22"/>
        </w:rPr>
        <w:t xml:space="preserve"> </w:t>
      </w:r>
      <w:r w:rsidR="0074076C" w:rsidRPr="00724D03">
        <w:rPr>
          <w:rFonts w:asciiTheme="minorHAnsi" w:hAnsiTheme="minorHAnsi" w:cstheme="minorHAnsi"/>
          <w:sz w:val="22"/>
          <w:szCs w:val="22"/>
        </w:rPr>
        <w:t>oraz</w:t>
      </w:r>
      <w:r w:rsidRPr="00724D03">
        <w:rPr>
          <w:rFonts w:asciiTheme="minorHAnsi" w:hAnsiTheme="minorHAnsi" w:cstheme="minorHAnsi"/>
          <w:sz w:val="22"/>
          <w:szCs w:val="22"/>
        </w:rPr>
        <w:t xml:space="preserve"> decyzją o dalszym postępowaniu z pacjentką. Dotychczasowe określenia stosowane w polskim programie profilaktyki RSM, cytując przedstawicieli COK, „etapy: podstawowy (pobranie materiału), diagnostyczny (opracowanie laboratoryjne wraz z oceną materiału</w:t>
      </w:r>
      <w:r w:rsidR="007A4369">
        <w:rPr>
          <w:rFonts w:asciiTheme="minorHAnsi" w:hAnsiTheme="minorHAnsi" w:cstheme="minorHAnsi"/>
          <w:sz w:val="22"/>
          <w:szCs w:val="22"/>
        </w:rPr>
        <w:t>)</w:t>
      </w:r>
      <w:r w:rsidRPr="00724D03">
        <w:rPr>
          <w:rFonts w:asciiTheme="minorHAnsi" w:hAnsiTheme="minorHAnsi" w:cstheme="minorHAnsi"/>
          <w:sz w:val="22"/>
          <w:szCs w:val="22"/>
        </w:rPr>
        <w:t>”, nie oddają zarówno poziomu skomplikowania etapu przedkolposkopowego, jak i bardzo złożonej roli ginekologa w inicjacji i zakończeniu procesu.</w:t>
      </w:r>
      <w:r w:rsidR="002173FC">
        <w:rPr>
          <w:rFonts w:asciiTheme="minorHAnsi" w:hAnsiTheme="minorHAnsi" w:cstheme="minorHAnsi"/>
          <w:sz w:val="22"/>
          <w:szCs w:val="22"/>
        </w:rPr>
        <w:t xml:space="preserve"> </w:t>
      </w:r>
      <w:r w:rsidR="002173FC" w:rsidRPr="00724D03">
        <w:rPr>
          <w:rFonts w:asciiTheme="minorHAnsi" w:hAnsiTheme="minorHAnsi" w:cstheme="minorHAnsi"/>
          <w:color w:val="333333"/>
          <w:sz w:val="22"/>
          <w:szCs w:val="22"/>
        </w:rPr>
        <w:t>Stanowczo więc protestuję przeciwko sprowadzeniu polskich ginekologów do „narzędzi” pobierania materiału do testów skriningowych.</w:t>
      </w:r>
    </w:p>
    <w:p w14:paraId="5B11714E" w14:textId="65D05E56" w:rsidR="00C44A7A" w:rsidRPr="00724D03" w:rsidRDefault="00C44A7A" w:rsidP="009B2A15">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Po raz pierwszy na poziomie publikacyjnym termin „etap przedkolposkopowy” został użyty w Polsce w Rekomendacjach PTGiP i PTKiPSM Protokołów kolposkopowych w 2020 roku, któr</w:t>
      </w:r>
      <w:r w:rsidR="007A4369">
        <w:rPr>
          <w:rFonts w:asciiTheme="minorHAnsi" w:hAnsiTheme="minorHAnsi" w:cstheme="minorHAnsi"/>
          <w:sz w:val="22"/>
          <w:szCs w:val="22"/>
        </w:rPr>
        <w:t>ych</w:t>
      </w:r>
      <w:r w:rsidR="00A93E51" w:rsidRPr="00724D03">
        <w:rPr>
          <w:rFonts w:asciiTheme="minorHAnsi" w:hAnsiTheme="minorHAnsi" w:cstheme="minorHAnsi"/>
          <w:sz w:val="22"/>
          <w:szCs w:val="22"/>
        </w:rPr>
        <w:t xml:space="preserve"> </w:t>
      </w:r>
      <w:r w:rsidR="00BE773D">
        <w:rPr>
          <w:rStyle w:val="s1"/>
          <w:rFonts w:asciiTheme="minorHAnsi" w:hAnsiTheme="minorHAnsi" w:cstheme="minorHAnsi"/>
          <w:sz w:val="22"/>
          <w:szCs w:val="22"/>
        </w:rPr>
        <w:t>dr hab. n. med. Andrzej Nowakowski</w:t>
      </w:r>
      <w:r w:rsidR="00B42BBF">
        <w:rPr>
          <w:rStyle w:val="s1"/>
          <w:rFonts w:asciiTheme="minorHAnsi" w:hAnsiTheme="minorHAnsi" w:cstheme="minorHAnsi"/>
          <w:sz w:val="22"/>
          <w:szCs w:val="22"/>
        </w:rPr>
        <w:t xml:space="preserve"> jest współautorem</w:t>
      </w:r>
      <w:r w:rsidR="00BE773D">
        <w:rPr>
          <w:rStyle w:val="s1"/>
          <w:rFonts w:asciiTheme="minorHAnsi" w:hAnsiTheme="minorHAnsi" w:cstheme="minorHAnsi"/>
          <w:sz w:val="22"/>
          <w:szCs w:val="22"/>
        </w:rPr>
        <w:t xml:space="preserve">. </w:t>
      </w:r>
      <w:r w:rsidRPr="00724D03">
        <w:rPr>
          <w:rFonts w:asciiTheme="minorHAnsi" w:hAnsiTheme="minorHAnsi" w:cstheme="minorHAnsi"/>
          <w:sz w:val="22"/>
          <w:szCs w:val="22"/>
        </w:rPr>
        <w:t>Na etapie przygotowania do publikacji tych rekomendacji nikt ze znamienitych Współautorów nie zgłaszał zastrzeżeń do tego „neologizmu”.</w:t>
      </w:r>
    </w:p>
    <w:p w14:paraId="3E70A424" w14:textId="77777777" w:rsidR="00C8670C" w:rsidRPr="00724D03" w:rsidRDefault="00C44A7A" w:rsidP="009B2A15">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b/>
          <w:bCs/>
          <w:sz w:val="22"/>
          <w:szCs w:val="22"/>
        </w:rPr>
        <w:lastRenderedPageBreak/>
        <w:t>Etap kolposkopowy</w:t>
      </w:r>
      <w:r w:rsidRPr="00724D03">
        <w:rPr>
          <w:rFonts w:asciiTheme="minorHAnsi" w:hAnsiTheme="minorHAnsi" w:cstheme="minorHAnsi"/>
          <w:sz w:val="22"/>
          <w:szCs w:val="22"/>
        </w:rPr>
        <w:t xml:space="preserve"> wydaje się z kolei oczywisty i związany z wykonaniem procedury kolposkopowej, ale może się także wiązać z jej odroczeniem przez eksperta etapu lub rozszerzeniem o procedurę LLETZ (diagnostyczno-leczniczą) w uzasadnionych przypadkach.</w:t>
      </w:r>
    </w:p>
    <w:p w14:paraId="311B3174" w14:textId="5B332E06" w:rsidR="00C44A7A" w:rsidRPr="00724D03" w:rsidRDefault="00C44A7A" w:rsidP="009B2A15">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b/>
          <w:bCs/>
          <w:sz w:val="22"/>
          <w:szCs w:val="22"/>
        </w:rPr>
        <w:t>Etap pokolposkopowy</w:t>
      </w:r>
      <w:r w:rsidRPr="00724D03">
        <w:rPr>
          <w:rFonts w:asciiTheme="minorHAnsi" w:hAnsiTheme="minorHAnsi" w:cstheme="minorHAnsi"/>
          <w:sz w:val="22"/>
          <w:szCs w:val="22"/>
        </w:rPr>
        <w:t xml:space="preserve"> jest bardziej heterogenny i poza ciężarnymi powinien opierać się </w:t>
      </w:r>
      <w:r w:rsidR="00A673E7">
        <w:rPr>
          <w:rFonts w:asciiTheme="minorHAnsi" w:hAnsiTheme="minorHAnsi" w:cstheme="minorHAnsi"/>
          <w:sz w:val="22"/>
          <w:szCs w:val="22"/>
        </w:rPr>
        <w:t xml:space="preserve">bezwzględnie </w:t>
      </w:r>
      <w:r w:rsidRPr="00724D03">
        <w:rPr>
          <w:rFonts w:asciiTheme="minorHAnsi" w:hAnsiTheme="minorHAnsi" w:cstheme="minorHAnsi"/>
          <w:sz w:val="22"/>
          <w:szCs w:val="22"/>
        </w:rPr>
        <w:t>na wyniku badania patomorfologicznego (histopatologicznego)</w:t>
      </w:r>
      <w:r w:rsidR="00C8670C" w:rsidRPr="00724D03">
        <w:rPr>
          <w:rFonts w:asciiTheme="minorHAnsi" w:hAnsiTheme="minorHAnsi" w:cstheme="minorHAnsi"/>
          <w:sz w:val="22"/>
          <w:szCs w:val="22"/>
        </w:rPr>
        <w:t>,</w:t>
      </w:r>
      <w:r w:rsidRPr="00724D03">
        <w:rPr>
          <w:rFonts w:asciiTheme="minorHAnsi" w:hAnsiTheme="minorHAnsi" w:cstheme="minorHAnsi"/>
          <w:sz w:val="22"/>
          <w:szCs w:val="22"/>
        </w:rPr>
        <w:t xml:space="preserve"> obejmując</w:t>
      </w:r>
      <w:r w:rsidR="00C8670C" w:rsidRPr="00724D03">
        <w:rPr>
          <w:rFonts w:asciiTheme="minorHAnsi" w:hAnsiTheme="minorHAnsi" w:cstheme="minorHAnsi"/>
          <w:sz w:val="22"/>
          <w:szCs w:val="22"/>
        </w:rPr>
        <w:t xml:space="preserve"> także</w:t>
      </w:r>
      <w:r w:rsidRPr="00724D03">
        <w:rPr>
          <w:rFonts w:asciiTheme="minorHAnsi" w:hAnsiTheme="minorHAnsi" w:cstheme="minorHAnsi"/>
          <w:sz w:val="22"/>
          <w:szCs w:val="22"/>
        </w:rPr>
        <w:t xml:space="preserve"> nadzór pokolposkopowy, w tym intensywny (w przypadku rozpoznań HSIL/CIN2 w wyselekcjonowanej grupie pacjentek) z testami diagnostycznymi i/lub badaniem kolposkopowym oraz leczenie (w warunkach ambulatoryjnych dotyczy procedury LLETZ zawsze z poprzedzającą zabieg kolposkopią), a także LLETZ diagnostyczno-leczniczy.</w:t>
      </w:r>
    </w:p>
    <w:p w14:paraId="7B44FAD1" w14:textId="05607C78" w:rsidR="00C44A7A" w:rsidRPr="00724D03" w:rsidRDefault="00C44A7A" w:rsidP="009B2A15">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 xml:space="preserve">Czy </w:t>
      </w:r>
      <w:r w:rsidR="00594403" w:rsidRPr="00724D03">
        <w:rPr>
          <w:rFonts w:asciiTheme="minorHAnsi" w:hAnsiTheme="minorHAnsi" w:cstheme="minorHAnsi"/>
          <w:sz w:val="22"/>
          <w:szCs w:val="22"/>
        </w:rPr>
        <w:t xml:space="preserve">z kolei </w:t>
      </w:r>
      <w:r w:rsidRPr="00724D03">
        <w:rPr>
          <w:rFonts w:asciiTheme="minorHAnsi" w:hAnsiTheme="minorHAnsi" w:cstheme="minorHAnsi"/>
          <w:sz w:val="22"/>
          <w:szCs w:val="22"/>
        </w:rPr>
        <w:t xml:space="preserve">określenie, znowu cytując </w:t>
      </w:r>
      <w:r w:rsidR="00BE773D">
        <w:rPr>
          <w:rStyle w:val="s1"/>
          <w:rFonts w:asciiTheme="minorHAnsi" w:hAnsiTheme="minorHAnsi" w:cstheme="minorHAnsi"/>
          <w:sz w:val="22"/>
          <w:szCs w:val="22"/>
        </w:rPr>
        <w:t>dr hab. n. med. Andrzeja Nowakowskiego i lek. Annę Łucyszyn</w:t>
      </w:r>
      <w:r w:rsidR="00E149D3" w:rsidRPr="00724D03">
        <w:rPr>
          <w:rFonts w:asciiTheme="minorHAnsi" w:hAnsiTheme="minorHAnsi" w:cstheme="minorHAnsi"/>
          <w:sz w:val="22"/>
          <w:szCs w:val="22"/>
        </w:rPr>
        <w:t>,</w:t>
      </w:r>
      <w:r w:rsidRPr="00724D03">
        <w:rPr>
          <w:rFonts w:asciiTheme="minorHAnsi" w:hAnsiTheme="minorHAnsi" w:cstheme="minorHAnsi"/>
          <w:sz w:val="22"/>
          <w:szCs w:val="22"/>
        </w:rPr>
        <w:t xml:space="preserve"> „diagnostyka pogłębiona (procedury kolposkopowe)” oddaje złożoność i wieloparametrowość etap</w:t>
      </w:r>
      <w:r w:rsidR="00A673E7">
        <w:rPr>
          <w:rFonts w:asciiTheme="minorHAnsi" w:hAnsiTheme="minorHAnsi" w:cstheme="minorHAnsi"/>
          <w:sz w:val="22"/>
          <w:szCs w:val="22"/>
        </w:rPr>
        <w:t>ów</w:t>
      </w:r>
      <w:r w:rsidRPr="00724D03">
        <w:rPr>
          <w:rFonts w:asciiTheme="minorHAnsi" w:hAnsiTheme="minorHAnsi" w:cstheme="minorHAnsi"/>
          <w:sz w:val="22"/>
          <w:szCs w:val="22"/>
        </w:rPr>
        <w:t xml:space="preserve"> </w:t>
      </w:r>
      <w:r w:rsidR="00A673E7">
        <w:rPr>
          <w:rFonts w:asciiTheme="minorHAnsi" w:hAnsiTheme="minorHAnsi" w:cstheme="minorHAnsi"/>
          <w:sz w:val="22"/>
          <w:szCs w:val="22"/>
        </w:rPr>
        <w:t xml:space="preserve">kolposkopowego i </w:t>
      </w:r>
      <w:proofErr w:type="spellStart"/>
      <w:r w:rsidRPr="00724D03">
        <w:rPr>
          <w:rFonts w:asciiTheme="minorHAnsi" w:hAnsiTheme="minorHAnsi" w:cstheme="minorHAnsi"/>
          <w:sz w:val="22"/>
          <w:szCs w:val="22"/>
        </w:rPr>
        <w:t>pokolposkopowego</w:t>
      </w:r>
      <w:proofErr w:type="spellEnd"/>
      <w:r w:rsidR="00594403" w:rsidRPr="00724D03">
        <w:rPr>
          <w:rFonts w:asciiTheme="minorHAnsi" w:hAnsiTheme="minorHAnsi" w:cstheme="minorHAnsi"/>
          <w:sz w:val="22"/>
          <w:szCs w:val="22"/>
        </w:rPr>
        <w:t>, któr</w:t>
      </w:r>
      <w:r w:rsidR="00A673E7">
        <w:rPr>
          <w:rFonts w:asciiTheme="minorHAnsi" w:hAnsiTheme="minorHAnsi" w:cstheme="minorHAnsi"/>
          <w:sz w:val="22"/>
          <w:szCs w:val="22"/>
        </w:rPr>
        <w:t>e</w:t>
      </w:r>
      <w:r w:rsidR="00594403" w:rsidRPr="00724D03">
        <w:rPr>
          <w:rFonts w:asciiTheme="minorHAnsi" w:hAnsiTheme="minorHAnsi" w:cstheme="minorHAnsi"/>
          <w:sz w:val="22"/>
          <w:szCs w:val="22"/>
        </w:rPr>
        <w:t xml:space="preserve"> obejmuje nie tylko sam</w:t>
      </w:r>
      <w:r w:rsidR="0074076C" w:rsidRPr="00724D03">
        <w:rPr>
          <w:rFonts w:asciiTheme="minorHAnsi" w:hAnsiTheme="minorHAnsi" w:cstheme="minorHAnsi"/>
          <w:sz w:val="22"/>
          <w:szCs w:val="22"/>
        </w:rPr>
        <w:t>ą</w:t>
      </w:r>
      <w:r w:rsidR="00594403" w:rsidRPr="00724D03">
        <w:rPr>
          <w:rFonts w:asciiTheme="minorHAnsi" w:hAnsiTheme="minorHAnsi" w:cstheme="minorHAnsi"/>
          <w:sz w:val="22"/>
          <w:szCs w:val="22"/>
        </w:rPr>
        <w:t xml:space="preserve"> kolposkopię, ale także wybór dalszego postępowania pokolposkopowego w oparciu o </w:t>
      </w:r>
      <w:r w:rsidR="00E149D3" w:rsidRPr="00724D03">
        <w:rPr>
          <w:rFonts w:asciiTheme="minorHAnsi" w:hAnsiTheme="minorHAnsi" w:cstheme="minorHAnsi"/>
          <w:sz w:val="22"/>
          <w:szCs w:val="22"/>
        </w:rPr>
        <w:t>wynik kolposkopii i rozpoznania patomorfologicznego, rozpoczynając od monitorowania, poprzez zalecenie kontrolnej kolposkopii, po procedury ekscyzyjne i ablacyjne, oczywiście zawsze z uwzględnieniem wyników wcześniejszych testów skriningowych</w:t>
      </w:r>
      <w:r w:rsidRPr="00724D03">
        <w:rPr>
          <w:rFonts w:asciiTheme="minorHAnsi" w:hAnsiTheme="minorHAnsi" w:cstheme="minorHAnsi"/>
          <w:sz w:val="22"/>
          <w:szCs w:val="22"/>
        </w:rPr>
        <w:t>?</w:t>
      </w:r>
    </w:p>
    <w:p w14:paraId="69172A0C" w14:textId="1FD80BBE" w:rsidR="00C44A7A" w:rsidRPr="00724D03" w:rsidRDefault="00C44A7A" w:rsidP="009B2A15">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 xml:space="preserve">Stwierdzenie, że </w:t>
      </w:r>
      <w:r w:rsidR="002F5554" w:rsidRPr="00724D03">
        <w:rPr>
          <w:rFonts w:asciiTheme="minorHAnsi" w:hAnsiTheme="minorHAnsi" w:cstheme="minorHAnsi"/>
          <w:color w:val="333333"/>
          <w:sz w:val="22"/>
          <w:szCs w:val="22"/>
          <w:shd w:val="clear" w:color="auto" w:fill="FFFFFF"/>
        </w:rPr>
        <w:t>„dotychczasowy podział w programie profilaktyki raka szyjki macicy na etapy: podstawowy (pobranie materiału), diagnostyczny (opracowanie laboratoryjne wraz z oceną materiału) oraz diagnostyki pogłębionej (procedury kolposkopowe) jest bardziej zrozumiały</w:t>
      </w:r>
      <w:r w:rsidR="002F5554" w:rsidRPr="00724D03">
        <w:rPr>
          <w:rFonts w:asciiTheme="minorHAnsi" w:hAnsiTheme="minorHAnsi" w:cstheme="minorHAnsi"/>
          <w:sz w:val="22"/>
          <w:szCs w:val="22"/>
        </w:rPr>
        <w:t xml:space="preserve">” </w:t>
      </w:r>
      <w:r w:rsidRPr="00724D03">
        <w:rPr>
          <w:rFonts w:asciiTheme="minorHAnsi" w:hAnsiTheme="minorHAnsi" w:cstheme="minorHAnsi"/>
          <w:sz w:val="22"/>
          <w:szCs w:val="22"/>
        </w:rPr>
        <w:t>uważam</w:t>
      </w:r>
      <w:r w:rsidR="002F5554" w:rsidRPr="00724D03">
        <w:rPr>
          <w:rFonts w:asciiTheme="minorHAnsi" w:hAnsiTheme="minorHAnsi" w:cstheme="minorHAnsi"/>
          <w:sz w:val="22"/>
          <w:szCs w:val="22"/>
        </w:rPr>
        <w:t>, w świetle argumentów przedstawionych powyżej,</w:t>
      </w:r>
      <w:r w:rsidRPr="00724D03">
        <w:rPr>
          <w:rFonts w:asciiTheme="minorHAnsi" w:hAnsiTheme="minorHAnsi" w:cstheme="minorHAnsi"/>
          <w:sz w:val="22"/>
          <w:szCs w:val="22"/>
        </w:rPr>
        <w:t xml:space="preserve"> za co najmniej kontrowersyjny.</w:t>
      </w:r>
      <w:r w:rsidR="002F5554" w:rsidRPr="00724D03">
        <w:rPr>
          <w:rFonts w:asciiTheme="minorHAnsi" w:hAnsiTheme="minorHAnsi" w:cstheme="minorHAnsi"/>
          <w:sz w:val="22"/>
          <w:szCs w:val="22"/>
        </w:rPr>
        <w:t xml:space="preserve"> Przyzwyczajenie do dotychczasowej nomenklatury, przy dokonujących się tak kluczowych zmianach w skriningu, dotyczących samych jego podstaw, nie powinno być absolutnie żadnym argumentem decyzyjnym. Nie znajduję innych podstaw do pozostawienia dotychczasowego nazewnictwa etapów prewencji wtórnej.</w:t>
      </w:r>
    </w:p>
    <w:p w14:paraId="14448444" w14:textId="1CD6D74F" w:rsidR="00C44A7A" w:rsidRPr="00724D03" w:rsidRDefault="00C44A7A" w:rsidP="00D71AFF">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 xml:space="preserve">Odnoszę wrażenie, że Autorom „Innego spojrzenia” trudno oderwać się od schematycznego myślenia ograniczonego do prewencji wtórnej RSM realizowanej w ramach finansowania ze środków publicznych, mimo że sami w swoich publicznych wystąpieniach podkreślają, że dominującym w polskich warunkach jest system finansowany ze środków prywatnych. </w:t>
      </w:r>
    </w:p>
    <w:p w14:paraId="6A5D1D52" w14:textId="5A419DA7" w:rsidR="00CB08F7" w:rsidRPr="00724D03" w:rsidRDefault="00CB08F7" w:rsidP="00D71AFF">
      <w:pPr>
        <w:pStyle w:val="p1"/>
        <w:spacing w:before="120" w:line="276" w:lineRule="auto"/>
        <w:jc w:val="both"/>
        <w:rPr>
          <w:rFonts w:asciiTheme="minorHAnsi" w:hAnsiTheme="minorHAnsi" w:cstheme="minorHAnsi"/>
          <w:b/>
          <w:bCs/>
          <w:sz w:val="22"/>
          <w:szCs w:val="22"/>
          <w:u w:val="single"/>
        </w:rPr>
      </w:pPr>
      <w:r w:rsidRPr="00724D03">
        <w:rPr>
          <w:rFonts w:asciiTheme="minorHAnsi" w:hAnsiTheme="minorHAnsi" w:cstheme="minorHAnsi"/>
          <w:b/>
          <w:bCs/>
          <w:sz w:val="22"/>
          <w:szCs w:val="22"/>
          <w:u w:val="single"/>
        </w:rPr>
        <w:t>Standaryzacja i certyfikacja w zakresie procedury kolposkopowej</w:t>
      </w:r>
    </w:p>
    <w:p w14:paraId="2392D2F0" w14:textId="3399AB5F" w:rsidR="00C44A7A" w:rsidRPr="00724D03" w:rsidRDefault="00066E51" w:rsidP="00D71AFF">
      <w:pPr>
        <w:pStyle w:val="p1"/>
        <w:spacing w:before="120" w:line="276" w:lineRule="auto"/>
        <w:jc w:val="both"/>
        <w:rPr>
          <w:rFonts w:asciiTheme="minorHAnsi" w:hAnsiTheme="minorHAnsi" w:cstheme="minorHAnsi"/>
          <w:sz w:val="22"/>
          <w:szCs w:val="22"/>
        </w:rPr>
      </w:pPr>
      <w:r w:rsidRPr="00724D03">
        <w:rPr>
          <w:rFonts w:asciiTheme="minorHAnsi" w:hAnsiTheme="minorHAnsi" w:cstheme="minorHAnsi"/>
          <w:b/>
          <w:bCs/>
          <w:sz w:val="22"/>
          <w:szCs w:val="22"/>
        </w:rPr>
        <w:t xml:space="preserve">Dalece niewystarczające rozumienie </w:t>
      </w:r>
      <w:r w:rsidR="00862061" w:rsidRPr="00B80158">
        <w:rPr>
          <w:rStyle w:val="s1"/>
          <w:rFonts w:asciiTheme="minorHAnsi" w:hAnsiTheme="minorHAnsi" w:cstheme="minorHAnsi"/>
          <w:b/>
          <w:bCs/>
          <w:sz w:val="22"/>
          <w:szCs w:val="22"/>
        </w:rPr>
        <w:t>dr hab. n. med. Andrzeja Nowakowskiego i lek. Ann</w:t>
      </w:r>
      <w:r w:rsidR="00B80158" w:rsidRPr="00B80158">
        <w:rPr>
          <w:rStyle w:val="s1"/>
          <w:rFonts w:asciiTheme="minorHAnsi" w:hAnsiTheme="minorHAnsi" w:cstheme="minorHAnsi"/>
          <w:b/>
          <w:bCs/>
          <w:sz w:val="22"/>
          <w:szCs w:val="22"/>
        </w:rPr>
        <w:t>y</w:t>
      </w:r>
      <w:r w:rsidR="00862061" w:rsidRPr="00B80158">
        <w:rPr>
          <w:rStyle w:val="s1"/>
          <w:rFonts w:asciiTheme="minorHAnsi" w:hAnsiTheme="minorHAnsi" w:cstheme="minorHAnsi"/>
          <w:b/>
          <w:bCs/>
          <w:sz w:val="22"/>
          <w:szCs w:val="22"/>
        </w:rPr>
        <w:t xml:space="preserve"> </w:t>
      </w:r>
      <w:proofErr w:type="spellStart"/>
      <w:r w:rsidR="00862061" w:rsidRPr="00B80158">
        <w:rPr>
          <w:rStyle w:val="s1"/>
          <w:rFonts w:asciiTheme="minorHAnsi" w:hAnsiTheme="minorHAnsi" w:cstheme="minorHAnsi"/>
          <w:b/>
          <w:bCs/>
          <w:sz w:val="22"/>
          <w:szCs w:val="22"/>
        </w:rPr>
        <w:t>Łucyszyn</w:t>
      </w:r>
      <w:proofErr w:type="spellEnd"/>
      <w:r w:rsidRPr="00724D03">
        <w:rPr>
          <w:rFonts w:asciiTheme="minorHAnsi" w:hAnsiTheme="minorHAnsi" w:cstheme="minorHAnsi"/>
          <w:b/>
          <w:bCs/>
          <w:sz w:val="22"/>
          <w:szCs w:val="22"/>
        </w:rPr>
        <w:t xml:space="preserve"> złożoności polskiego mieszanego modelu skriningu RSM (dominujący skrining oportunistyczny finansowany ze środków prywatnych, marginalny finansowany ze środków publicznych w różnych modelach)</w:t>
      </w:r>
      <w:r w:rsidR="00D37C1C" w:rsidRPr="00724D03">
        <w:rPr>
          <w:rFonts w:asciiTheme="minorHAnsi" w:hAnsiTheme="minorHAnsi" w:cstheme="minorHAnsi"/>
          <w:b/>
          <w:bCs/>
          <w:sz w:val="22"/>
          <w:szCs w:val="22"/>
        </w:rPr>
        <w:t xml:space="preserve"> także w kontekście konieczności standaryzacji </w:t>
      </w:r>
      <w:r w:rsidR="00CB08F7" w:rsidRPr="00724D03">
        <w:rPr>
          <w:rFonts w:asciiTheme="minorHAnsi" w:hAnsiTheme="minorHAnsi" w:cstheme="minorHAnsi"/>
          <w:b/>
          <w:bCs/>
          <w:sz w:val="22"/>
          <w:szCs w:val="22"/>
        </w:rPr>
        <w:t>wszystkich jego etapów</w:t>
      </w:r>
      <w:r w:rsidRPr="00724D03">
        <w:rPr>
          <w:rFonts w:asciiTheme="minorHAnsi" w:hAnsiTheme="minorHAnsi" w:cstheme="minorHAnsi"/>
          <w:b/>
          <w:bCs/>
          <w:sz w:val="22"/>
          <w:szCs w:val="22"/>
        </w:rPr>
        <w:t xml:space="preserve"> </w:t>
      </w:r>
      <w:r w:rsidRPr="00724D03">
        <w:rPr>
          <w:rFonts w:asciiTheme="minorHAnsi" w:hAnsiTheme="minorHAnsi" w:cstheme="minorHAnsi"/>
          <w:sz w:val="22"/>
          <w:szCs w:val="22"/>
        </w:rPr>
        <w:t xml:space="preserve">potwierdza </w:t>
      </w:r>
      <w:r w:rsidR="00D37C1C" w:rsidRPr="00724D03">
        <w:rPr>
          <w:rFonts w:asciiTheme="minorHAnsi" w:hAnsiTheme="minorHAnsi" w:cstheme="minorHAnsi"/>
          <w:sz w:val="22"/>
          <w:szCs w:val="22"/>
        </w:rPr>
        <w:t>fragment</w:t>
      </w:r>
      <w:r w:rsidR="00C44A7A" w:rsidRPr="00724D03">
        <w:rPr>
          <w:rFonts w:asciiTheme="minorHAnsi" w:hAnsiTheme="minorHAnsi" w:cstheme="minorHAnsi"/>
          <w:sz w:val="22"/>
          <w:szCs w:val="22"/>
        </w:rPr>
        <w:t xml:space="preserve"> </w:t>
      </w:r>
      <w:r w:rsidRPr="00724D03">
        <w:rPr>
          <w:rFonts w:asciiTheme="minorHAnsi" w:hAnsiTheme="minorHAnsi" w:cstheme="minorHAnsi"/>
          <w:sz w:val="22"/>
          <w:szCs w:val="22"/>
        </w:rPr>
        <w:t xml:space="preserve">ich </w:t>
      </w:r>
      <w:r w:rsidR="00C44A7A" w:rsidRPr="00724D03">
        <w:rPr>
          <w:rFonts w:asciiTheme="minorHAnsi" w:hAnsiTheme="minorHAnsi" w:cstheme="minorHAnsi"/>
          <w:sz w:val="22"/>
          <w:szCs w:val="22"/>
        </w:rPr>
        <w:t>komentarza, odnosząc</w:t>
      </w:r>
      <w:r w:rsidR="00D37C1C" w:rsidRPr="00724D03">
        <w:rPr>
          <w:rFonts w:asciiTheme="minorHAnsi" w:hAnsiTheme="minorHAnsi" w:cstheme="minorHAnsi"/>
          <w:sz w:val="22"/>
          <w:szCs w:val="22"/>
        </w:rPr>
        <w:t>y</w:t>
      </w:r>
      <w:r w:rsidR="00C44A7A" w:rsidRPr="00724D03">
        <w:rPr>
          <w:rFonts w:asciiTheme="minorHAnsi" w:hAnsiTheme="minorHAnsi" w:cstheme="minorHAnsi"/>
          <w:sz w:val="22"/>
          <w:szCs w:val="22"/>
        </w:rPr>
        <w:t xml:space="preserve"> się do </w:t>
      </w:r>
      <w:r w:rsidRPr="00724D03">
        <w:rPr>
          <w:rFonts w:asciiTheme="minorHAnsi" w:hAnsiTheme="minorHAnsi" w:cstheme="minorHAnsi"/>
          <w:sz w:val="22"/>
          <w:szCs w:val="22"/>
        </w:rPr>
        <w:t>2. i 3.</w:t>
      </w:r>
      <w:r w:rsidR="00C44A7A" w:rsidRPr="00724D03">
        <w:rPr>
          <w:rFonts w:asciiTheme="minorHAnsi" w:hAnsiTheme="minorHAnsi" w:cstheme="minorHAnsi"/>
          <w:sz w:val="22"/>
          <w:szCs w:val="22"/>
        </w:rPr>
        <w:t xml:space="preserve"> części naszego cyklu, obejmujących tzw. etap ekspercki, zgodnie z nomenklaturą PTGiP (etapy: kolposkopowy i pokolposkopowy zgodnie z naszą propozycją).</w:t>
      </w:r>
    </w:p>
    <w:p w14:paraId="5C0D4875" w14:textId="5876E31B" w:rsidR="00D71AFF" w:rsidRPr="00BE773D" w:rsidRDefault="00C44A7A" w:rsidP="00D71AFF">
      <w:pPr>
        <w:pStyle w:val="p1"/>
        <w:spacing w:before="60" w:line="276" w:lineRule="auto"/>
        <w:jc w:val="both"/>
        <w:rPr>
          <w:rFonts w:asciiTheme="minorHAnsi" w:hAnsiTheme="minorHAnsi" w:cstheme="minorHAnsi"/>
          <w:sz w:val="22"/>
          <w:szCs w:val="22"/>
        </w:rPr>
      </w:pPr>
      <w:r w:rsidRPr="00BE773D">
        <w:rPr>
          <w:rFonts w:asciiTheme="minorHAnsi" w:hAnsiTheme="minorHAnsi" w:cstheme="minorHAnsi"/>
          <w:sz w:val="22"/>
          <w:szCs w:val="22"/>
        </w:rPr>
        <w:t>Jest mi wyjątkowo niezręcznie odnosić się do tej części komentarza, ponieważ polemiczna krytyka odnosi się do realizowanego od 2019 roku po raz pierwszy na tak</w:t>
      </w:r>
      <w:r w:rsidR="00E149D3" w:rsidRPr="00BE773D">
        <w:rPr>
          <w:rFonts w:asciiTheme="minorHAnsi" w:hAnsiTheme="minorHAnsi" w:cstheme="minorHAnsi"/>
          <w:sz w:val="22"/>
          <w:szCs w:val="22"/>
        </w:rPr>
        <w:t xml:space="preserve"> dużą</w:t>
      </w:r>
      <w:r w:rsidRPr="00BE773D">
        <w:rPr>
          <w:rFonts w:asciiTheme="minorHAnsi" w:hAnsiTheme="minorHAnsi" w:cstheme="minorHAnsi"/>
          <w:sz w:val="22"/>
          <w:szCs w:val="22"/>
        </w:rPr>
        <w:t xml:space="preserve"> skalę projektu ciągłego podnoszenia jakości wszystkich etapów prewencji wtórnej RSM w strategii HPV-zależnej w Polsce, znanego jako </w:t>
      </w:r>
      <w:r w:rsidRPr="00BE773D">
        <w:rPr>
          <w:rFonts w:asciiTheme="minorHAnsi" w:hAnsiTheme="minorHAnsi" w:cstheme="minorHAnsi"/>
          <w:b/>
          <w:bCs/>
          <w:sz w:val="22"/>
          <w:szCs w:val="22"/>
        </w:rPr>
        <w:t>Projekt KOLPOSKOPIA 2020</w:t>
      </w:r>
      <w:r w:rsidRPr="00BE773D">
        <w:rPr>
          <w:rFonts w:asciiTheme="minorHAnsi" w:hAnsiTheme="minorHAnsi" w:cstheme="minorHAnsi"/>
          <w:sz w:val="22"/>
          <w:szCs w:val="22"/>
        </w:rPr>
        <w:t xml:space="preserve">, którego inicjatorem i głównym wykonawcą jest PTKiPSM, </w:t>
      </w:r>
      <w:r w:rsidR="00AC7125" w:rsidRPr="00BE773D">
        <w:rPr>
          <w:rFonts w:asciiTheme="minorHAnsi" w:hAnsiTheme="minorHAnsi" w:cstheme="minorHAnsi"/>
          <w:sz w:val="22"/>
          <w:szCs w:val="22"/>
        </w:rPr>
        <w:t xml:space="preserve">w którego implementację do polskich warunków </w:t>
      </w:r>
      <w:r w:rsidR="00046159" w:rsidRPr="00BE773D">
        <w:rPr>
          <w:rFonts w:asciiTheme="minorHAnsi" w:hAnsiTheme="minorHAnsi" w:cstheme="minorHAnsi"/>
          <w:sz w:val="22"/>
          <w:szCs w:val="22"/>
        </w:rPr>
        <w:t>jestem</w:t>
      </w:r>
      <w:r w:rsidR="00AC7125" w:rsidRPr="00BE773D">
        <w:rPr>
          <w:rFonts w:asciiTheme="minorHAnsi" w:hAnsiTheme="minorHAnsi" w:cstheme="minorHAnsi"/>
          <w:sz w:val="22"/>
          <w:szCs w:val="22"/>
        </w:rPr>
        <w:t xml:space="preserve"> zaangażowany.</w:t>
      </w:r>
    </w:p>
    <w:p w14:paraId="52B2F76F" w14:textId="39C91963" w:rsidR="00C44A7A" w:rsidRPr="009B6CA3" w:rsidRDefault="00C44A7A" w:rsidP="00D71AFF">
      <w:pPr>
        <w:pStyle w:val="p1"/>
        <w:spacing w:before="60" w:line="276" w:lineRule="auto"/>
        <w:jc w:val="both"/>
        <w:rPr>
          <w:rFonts w:asciiTheme="minorHAnsi" w:hAnsiTheme="minorHAnsi" w:cstheme="minorHAnsi"/>
          <w:sz w:val="22"/>
          <w:szCs w:val="22"/>
        </w:rPr>
      </w:pPr>
      <w:r w:rsidRPr="00BE773D">
        <w:rPr>
          <w:rFonts w:asciiTheme="minorHAnsi" w:hAnsiTheme="minorHAnsi" w:cstheme="minorHAnsi"/>
          <w:sz w:val="22"/>
          <w:szCs w:val="22"/>
        </w:rPr>
        <w:t xml:space="preserve">Niestety </w:t>
      </w:r>
      <w:r w:rsidR="00BE773D">
        <w:rPr>
          <w:rStyle w:val="s1"/>
          <w:rFonts w:asciiTheme="minorHAnsi" w:hAnsiTheme="minorHAnsi" w:cstheme="minorHAnsi"/>
          <w:sz w:val="22"/>
          <w:szCs w:val="22"/>
        </w:rPr>
        <w:t>dr hab. n. med. Andrzej Nowakowski i lek. Anna Łucyszyn</w:t>
      </w:r>
      <w:r w:rsidR="00BE773D" w:rsidRPr="002F5554">
        <w:rPr>
          <w:rStyle w:val="s1"/>
          <w:rFonts w:asciiTheme="minorHAnsi" w:hAnsiTheme="minorHAnsi" w:cstheme="minorHAnsi"/>
          <w:sz w:val="22"/>
          <w:szCs w:val="22"/>
        </w:rPr>
        <w:t xml:space="preserve"> </w:t>
      </w:r>
      <w:r w:rsidRPr="00BE773D">
        <w:rPr>
          <w:rFonts w:asciiTheme="minorHAnsi" w:hAnsiTheme="minorHAnsi" w:cstheme="minorHAnsi"/>
          <w:sz w:val="22"/>
          <w:szCs w:val="22"/>
        </w:rPr>
        <w:t xml:space="preserve">nie podejmują dyskusji na temat programu edukacji </w:t>
      </w:r>
      <w:r w:rsidR="00AC7125" w:rsidRPr="00BE773D">
        <w:rPr>
          <w:rFonts w:asciiTheme="minorHAnsi" w:hAnsiTheme="minorHAnsi" w:cstheme="minorHAnsi"/>
          <w:sz w:val="22"/>
          <w:szCs w:val="22"/>
        </w:rPr>
        <w:t>w zakresie certyfikacji i standaryzacji kolposkopii</w:t>
      </w:r>
      <w:r w:rsidRPr="00BE773D">
        <w:rPr>
          <w:rFonts w:asciiTheme="minorHAnsi" w:hAnsiTheme="minorHAnsi" w:cstheme="minorHAnsi"/>
          <w:sz w:val="22"/>
          <w:szCs w:val="22"/>
        </w:rPr>
        <w:t xml:space="preserve">, nie przedstawiają projektów </w:t>
      </w:r>
      <w:r w:rsidRPr="00BE773D">
        <w:rPr>
          <w:rFonts w:asciiTheme="minorHAnsi" w:hAnsiTheme="minorHAnsi" w:cstheme="minorHAnsi"/>
          <w:sz w:val="22"/>
          <w:szCs w:val="22"/>
        </w:rPr>
        <w:lastRenderedPageBreak/>
        <w:t xml:space="preserve">kierunkowych rekomendacji </w:t>
      </w:r>
      <w:r w:rsidRPr="00724D03">
        <w:rPr>
          <w:rFonts w:asciiTheme="minorHAnsi" w:hAnsiTheme="minorHAnsi" w:cstheme="minorHAnsi"/>
          <w:sz w:val="22"/>
          <w:szCs w:val="22"/>
        </w:rPr>
        <w:t xml:space="preserve">edukacyjnych, nie postulują ustalenia obiektywnego minimum dla szkolących, w tym w zakresie procedury kolposkopowej itd. Dążą natomiast poprzez propozycję nowego populacyjnego zorganizowanego programu skriningu RSM do monopolizacji roli COK jako jedynego certyfikującego m. in. umiejętności w zakresie kolposkopii, nie mając do tego ani wystarczającej wiedzy, ani doświadczenia, w tym edukacyjnego, </w:t>
      </w:r>
      <w:r w:rsidRPr="00BE773D">
        <w:rPr>
          <w:rFonts w:asciiTheme="minorHAnsi" w:hAnsiTheme="minorHAnsi" w:cstheme="minorHAnsi"/>
          <w:sz w:val="22"/>
          <w:szCs w:val="22"/>
        </w:rPr>
        <w:t xml:space="preserve">ani </w:t>
      </w:r>
      <w:r w:rsidR="00AC7125" w:rsidRPr="00BE773D">
        <w:rPr>
          <w:rFonts w:asciiTheme="minorHAnsi" w:hAnsiTheme="minorHAnsi" w:cstheme="minorHAnsi"/>
          <w:sz w:val="22"/>
          <w:szCs w:val="22"/>
        </w:rPr>
        <w:t xml:space="preserve">kadry szkolącej </w:t>
      </w:r>
      <w:r w:rsidRPr="00BE773D">
        <w:rPr>
          <w:rFonts w:asciiTheme="minorHAnsi" w:hAnsiTheme="minorHAnsi" w:cstheme="minorHAnsi"/>
          <w:sz w:val="22"/>
          <w:szCs w:val="22"/>
        </w:rPr>
        <w:t xml:space="preserve">dla prowadzenia </w:t>
      </w:r>
      <w:r w:rsidRPr="00724D03">
        <w:rPr>
          <w:rFonts w:asciiTheme="minorHAnsi" w:hAnsiTheme="minorHAnsi" w:cstheme="minorHAnsi"/>
          <w:sz w:val="22"/>
          <w:szCs w:val="22"/>
        </w:rPr>
        <w:t>kierunkowych kursów. Próbują odwrócić uwagę od swoich planów na rzecz podjęcia</w:t>
      </w:r>
      <w:r w:rsidR="00D71AFF" w:rsidRPr="00724D03">
        <w:rPr>
          <w:rFonts w:asciiTheme="minorHAnsi" w:hAnsiTheme="minorHAnsi" w:cstheme="minorHAnsi"/>
          <w:sz w:val="22"/>
          <w:szCs w:val="22"/>
        </w:rPr>
        <w:t xml:space="preserve"> niekonstruktywnej</w:t>
      </w:r>
      <w:r w:rsidRPr="00724D03">
        <w:rPr>
          <w:rFonts w:asciiTheme="minorHAnsi" w:hAnsiTheme="minorHAnsi" w:cstheme="minorHAnsi"/>
          <w:sz w:val="22"/>
          <w:szCs w:val="22"/>
        </w:rPr>
        <w:t xml:space="preserve"> polemiki z jedynym w Polsce towarzystwem naukowym oddanym statutowo edukacji kolposkopowej</w:t>
      </w:r>
      <w:r w:rsidR="00D71AFF" w:rsidRPr="00724D03">
        <w:rPr>
          <w:rFonts w:asciiTheme="minorHAnsi" w:hAnsiTheme="minorHAnsi" w:cstheme="minorHAnsi"/>
          <w:sz w:val="22"/>
          <w:szCs w:val="22"/>
        </w:rPr>
        <w:t xml:space="preserve"> i prewencji RSM</w:t>
      </w:r>
      <w:r w:rsidRPr="00724D03">
        <w:rPr>
          <w:rFonts w:asciiTheme="minorHAnsi" w:hAnsiTheme="minorHAnsi" w:cstheme="minorHAnsi"/>
          <w:sz w:val="22"/>
          <w:szCs w:val="22"/>
        </w:rPr>
        <w:t xml:space="preserve">, aktualnie w zakresie </w:t>
      </w:r>
      <w:r w:rsidRPr="00724D03">
        <w:rPr>
          <w:rFonts w:asciiTheme="minorHAnsi" w:hAnsiTheme="minorHAnsi" w:cstheme="minorHAnsi"/>
          <w:b/>
          <w:bCs/>
          <w:sz w:val="22"/>
          <w:szCs w:val="22"/>
        </w:rPr>
        <w:t>kolposkopii standaryzowanej w strategii HPV-zależnej</w:t>
      </w:r>
      <w:r w:rsidR="00A53D35">
        <w:rPr>
          <w:rFonts w:asciiTheme="minorHAnsi" w:hAnsiTheme="minorHAnsi" w:cstheme="minorHAnsi"/>
          <w:sz w:val="22"/>
          <w:szCs w:val="22"/>
        </w:rPr>
        <w:t>. Jej</w:t>
      </w:r>
      <w:r w:rsidR="009B6CA3">
        <w:rPr>
          <w:rFonts w:asciiTheme="minorHAnsi" w:hAnsiTheme="minorHAnsi" w:cstheme="minorHAnsi"/>
          <w:sz w:val="22"/>
          <w:szCs w:val="22"/>
        </w:rPr>
        <w:t xml:space="preserve"> fundamentalną rolę </w:t>
      </w:r>
      <w:r w:rsidR="00A53D35">
        <w:rPr>
          <w:rFonts w:asciiTheme="minorHAnsi" w:hAnsiTheme="minorHAnsi" w:cstheme="minorHAnsi"/>
          <w:sz w:val="22"/>
          <w:szCs w:val="22"/>
        </w:rPr>
        <w:t xml:space="preserve">dla skuteczności prewencji wtórnej RSM dobitnie </w:t>
      </w:r>
      <w:r w:rsidR="009B6CA3">
        <w:rPr>
          <w:rFonts w:asciiTheme="minorHAnsi" w:hAnsiTheme="minorHAnsi" w:cstheme="minorHAnsi"/>
          <w:sz w:val="22"/>
          <w:szCs w:val="22"/>
        </w:rPr>
        <w:t xml:space="preserve">potwierdzają </w:t>
      </w:r>
      <w:r w:rsidR="007E1596">
        <w:rPr>
          <w:rFonts w:asciiTheme="minorHAnsi" w:hAnsiTheme="minorHAnsi" w:cstheme="minorHAnsi"/>
          <w:sz w:val="22"/>
          <w:szCs w:val="22"/>
        </w:rPr>
        <w:t>wyniki badania ESTAMPA</w:t>
      </w:r>
      <w:r w:rsidR="00C322A7">
        <w:rPr>
          <w:rFonts w:asciiTheme="minorHAnsi" w:hAnsiTheme="minorHAnsi" w:cstheme="minorHAnsi"/>
          <w:sz w:val="22"/>
          <w:szCs w:val="22"/>
        </w:rPr>
        <w:t xml:space="preserve"> opublikowanego w Lancet Oncology </w:t>
      </w:r>
      <w:r w:rsidR="007B3CC2">
        <w:rPr>
          <w:rFonts w:asciiTheme="minorHAnsi" w:hAnsiTheme="minorHAnsi" w:cstheme="minorHAnsi"/>
          <w:sz w:val="22"/>
          <w:szCs w:val="22"/>
        </w:rPr>
        <w:t>w 03/2023</w:t>
      </w:r>
      <w:r w:rsidR="007E1596">
        <w:rPr>
          <w:rFonts w:asciiTheme="minorHAnsi" w:hAnsiTheme="minorHAnsi" w:cstheme="minorHAnsi"/>
          <w:sz w:val="22"/>
          <w:szCs w:val="22"/>
        </w:rPr>
        <w:t>, pierwszeg</w:t>
      </w:r>
      <w:r w:rsidR="009B588B">
        <w:rPr>
          <w:rFonts w:asciiTheme="minorHAnsi" w:hAnsiTheme="minorHAnsi" w:cstheme="minorHAnsi"/>
          <w:sz w:val="22"/>
          <w:szCs w:val="22"/>
        </w:rPr>
        <w:t>o przeglądu systematycznego i metaanalizy</w:t>
      </w:r>
      <w:r w:rsidR="005D6000">
        <w:rPr>
          <w:rFonts w:asciiTheme="minorHAnsi" w:hAnsiTheme="minorHAnsi" w:cstheme="minorHAnsi"/>
          <w:sz w:val="22"/>
          <w:szCs w:val="22"/>
        </w:rPr>
        <w:t xml:space="preserve">, przeprowadzonego na tak dużej grupie badanej, </w:t>
      </w:r>
      <w:r w:rsidR="00ED4494">
        <w:rPr>
          <w:rFonts w:asciiTheme="minorHAnsi" w:hAnsiTheme="minorHAnsi" w:cstheme="minorHAnsi"/>
          <w:sz w:val="22"/>
          <w:szCs w:val="22"/>
        </w:rPr>
        <w:t xml:space="preserve">oceniającego </w:t>
      </w:r>
      <w:r w:rsidR="009B588B">
        <w:rPr>
          <w:rFonts w:asciiTheme="minorHAnsi" w:hAnsiTheme="minorHAnsi" w:cstheme="minorHAnsi"/>
          <w:sz w:val="22"/>
          <w:szCs w:val="22"/>
        </w:rPr>
        <w:t>znaczeni</w:t>
      </w:r>
      <w:r w:rsidR="00ED4494">
        <w:rPr>
          <w:rFonts w:asciiTheme="minorHAnsi" w:hAnsiTheme="minorHAnsi" w:cstheme="minorHAnsi"/>
          <w:sz w:val="22"/>
          <w:szCs w:val="22"/>
        </w:rPr>
        <w:t>e</w:t>
      </w:r>
      <w:r w:rsidR="005D6000">
        <w:rPr>
          <w:rFonts w:asciiTheme="minorHAnsi" w:hAnsiTheme="minorHAnsi" w:cstheme="minorHAnsi"/>
          <w:sz w:val="22"/>
          <w:szCs w:val="22"/>
        </w:rPr>
        <w:t xml:space="preserve"> standaryzacji </w:t>
      </w:r>
      <w:r w:rsidR="00A619E0">
        <w:rPr>
          <w:rFonts w:asciiTheme="minorHAnsi" w:hAnsiTheme="minorHAnsi" w:cstheme="minorHAnsi"/>
          <w:sz w:val="22"/>
          <w:szCs w:val="22"/>
        </w:rPr>
        <w:t xml:space="preserve">kolposkopii w skriningu </w:t>
      </w:r>
      <w:r w:rsidR="001C3041">
        <w:rPr>
          <w:rFonts w:asciiTheme="minorHAnsi" w:hAnsiTheme="minorHAnsi" w:cstheme="minorHAnsi"/>
          <w:sz w:val="22"/>
          <w:szCs w:val="22"/>
        </w:rPr>
        <w:t xml:space="preserve">HPV-zależnym </w:t>
      </w:r>
      <w:r w:rsidR="00A53D35">
        <w:rPr>
          <w:rFonts w:asciiTheme="minorHAnsi" w:hAnsiTheme="minorHAnsi" w:cstheme="minorHAnsi"/>
          <w:sz w:val="22"/>
          <w:szCs w:val="22"/>
        </w:rPr>
        <w:t>[6].</w:t>
      </w:r>
    </w:p>
    <w:p w14:paraId="58F7457D" w14:textId="595B9FBA" w:rsidR="00CB08F7" w:rsidRPr="00724D03" w:rsidRDefault="00CB08F7" w:rsidP="00D71AFF">
      <w:pPr>
        <w:pStyle w:val="p1"/>
        <w:spacing w:before="60" w:line="276" w:lineRule="auto"/>
        <w:jc w:val="both"/>
        <w:rPr>
          <w:rFonts w:asciiTheme="minorHAnsi" w:hAnsiTheme="minorHAnsi" w:cstheme="minorHAnsi"/>
          <w:sz w:val="22"/>
          <w:szCs w:val="22"/>
          <w:u w:val="single"/>
        </w:rPr>
      </w:pPr>
      <w:r w:rsidRPr="00724D03">
        <w:rPr>
          <w:rFonts w:asciiTheme="minorHAnsi" w:hAnsiTheme="minorHAnsi" w:cstheme="minorHAnsi"/>
          <w:sz w:val="22"/>
          <w:szCs w:val="22"/>
          <w:u w:val="single"/>
        </w:rPr>
        <w:t>Certyfikacja kolposkopistów</w:t>
      </w:r>
    </w:p>
    <w:p w14:paraId="1D34F311" w14:textId="228C0D9F" w:rsidR="00D71AFF" w:rsidRPr="00724D03" w:rsidRDefault="00066E51" w:rsidP="00D71AFF">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Zastanawia</w:t>
      </w:r>
      <w:r w:rsidR="00D71AFF" w:rsidRPr="00724D03">
        <w:rPr>
          <w:rFonts w:asciiTheme="minorHAnsi" w:hAnsiTheme="minorHAnsi" w:cstheme="minorHAnsi"/>
          <w:sz w:val="22"/>
          <w:szCs w:val="22"/>
        </w:rPr>
        <w:t xml:space="preserve"> również fakt, że w związku z brakiem zasobów własnych COK realizuje tzw. program dobrowolnej certyfikacji polskich kolposkopistów finansując go ze środków publicznych. Dotyczy to zarówno zakupu przypadków kolposkopowych, często o niskiej wartości merytorycznej, jak i </w:t>
      </w:r>
      <w:r w:rsidR="009E3C95" w:rsidRPr="00724D03">
        <w:rPr>
          <w:rFonts w:asciiTheme="minorHAnsi" w:hAnsiTheme="minorHAnsi" w:cstheme="minorHAnsi"/>
          <w:sz w:val="22"/>
          <w:szCs w:val="22"/>
        </w:rPr>
        <w:t xml:space="preserve">następowej </w:t>
      </w:r>
      <w:r w:rsidR="00D71AFF" w:rsidRPr="00724D03">
        <w:rPr>
          <w:rFonts w:asciiTheme="minorHAnsi" w:hAnsiTheme="minorHAnsi" w:cstheme="minorHAnsi"/>
          <w:sz w:val="22"/>
          <w:szCs w:val="22"/>
        </w:rPr>
        <w:t>konieczności ich odpłatnej weryfikacji przez różnej klasy ekspertów</w:t>
      </w:r>
      <w:r w:rsidR="005720C4">
        <w:rPr>
          <w:rFonts w:asciiTheme="minorHAnsi" w:hAnsiTheme="minorHAnsi" w:cstheme="minorHAnsi"/>
          <w:sz w:val="22"/>
          <w:szCs w:val="22"/>
        </w:rPr>
        <w:t xml:space="preserve"> (</w:t>
      </w:r>
      <w:r w:rsidR="00D71AFF" w:rsidRPr="00724D03">
        <w:rPr>
          <w:rFonts w:asciiTheme="minorHAnsi" w:hAnsiTheme="minorHAnsi" w:cstheme="minorHAnsi"/>
          <w:sz w:val="22"/>
          <w:szCs w:val="22"/>
        </w:rPr>
        <w:t>w związku z brakiem kryteriów oceny</w:t>
      </w:r>
      <w:r w:rsidR="00E22847" w:rsidRPr="00724D03">
        <w:rPr>
          <w:rFonts w:asciiTheme="minorHAnsi" w:hAnsiTheme="minorHAnsi" w:cstheme="minorHAnsi"/>
          <w:sz w:val="22"/>
          <w:szCs w:val="22"/>
        </w:rPr>
        <w:t xml:space="preserve"> ich umiejętności, w tym w szczególności w skriningu HPV-zależnym</w:t>
      </w:r>
      <w:r w:rsidR="00196B32">
        <w:rPr>
          <w:rFonts w:asciiTheme="minorHAnsi" w:hAnsiTheme="minorHAnsi" w:cstheme="minorHAnsi"/>
          <w:sz w:val="22"/>
          <w:szCs w:val="22"/>
        </w:rPr>
        <w:t>)</w:t>
      </w:r>
      <w:r w:rsidR="00D71AFF" w:rsidRPr="00724D03">
        <w:rPr>
          <w:rFonts w:asciiTheme="minorHAnsi" w:hAnsiTheme="minorHAnsi" w:cstheme="minorHAnsi"/>
          <w:sz w:val="22"/>
          <w:szCs w:val="22"/>
        </w:rPr>
        <w:t>, po budowę platformy koniecznej do przeprowadzenia certyfikacji wraz z kosztami osobowymi.</w:t>
      </w:r>
    </w:p>
    <w:p w14:paraId="6779DFFA" w14:textId="7B2F300B" w:rsidR="009E3C95" w:rsidRPr="00724D03" w:rsidRDefault="009E3C95" w:rsidP="00D71AFF">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 xml:space="preserve">Tzw. dobrowolna „nieodpłatna” certyfikacja kolposkopistów jest finansowana przez wszystkich płacących podatki w Polsce, </w:t>
      </w:r>
      <w:r w:rsidR="00E22847" w:rsidRPr="00724D03">
        <w:rPr>
          <w:rFonts w:asciiTheme="minorHAnsi" w:hAnsiTheme="minorHAnsi" w:cstheme="minorHAnsi"/>
          <w:sz w:val="22"/>
          <w:szCs w:val="22"/>
        </w:rPr>
        <w:t xml:space="preserve">stając się </w:t>
      </w:r>
      <w:r w:rsidRPr="00724D03">
        <w:rPr>
          <w:rFonts w:asciiTheme="minorHAnsi" w:hAnsiTheme="minorHAnsi" w:cstheme="minorHAnsi"/>
          <w:sz w:val="22"/>
          <w:szCs w:val="22"/>
        </w:rPr>
        <w:t>nieodpłatn</w:t>
      </w:r>
      <w:r w:rsidR="00E22847" w:rsidRPr="00724D03">
        <w:rPr>
          <w:rFonts w:asciiTheme="minorHAnsi" w:hAnsiTheme="minorHAnsi" w:cstheme="minorHAnsi"/>
          <w:sz w:val="22"/>
          <w:szCs w:val="22"/>
        </w:rPr>
        <w:t>ą</w:t>
      </w:r>
      <w:r w:rsidRPr="00724D03">
        <w:rPr>
          <w:rFonts w:asciiTheme="minorHAnsi" w:hAnsiTheme="minorHAnsi" w:cstheme="minorHAnsi"/>
          <w:sz w:val="22"/>
          <w:szCs w:val="22"/>
        </w:rPr>
        <w:t xml:space="preserve"> dla jej uczestników</w:t>
      </w:r>
      <w:r w:rsidR="00B408F8" w:rsidRPr="00724D03">
        <w:rPr>
          <w:rFonts w:asciiTheme="minorHAnsi" w:hAnsiTheme="minorHAnsi" w:cstheme="minorHAnsi"/>
          <w:sz w:val="22"/>
          <w:szCs w:val="22"/>
        </w:rPr>
        <w:t xml:space="preserve"> – </w:t>
      </w:r>
      <w:r w:rsidRPr="00724D03">
        <w:rPr>
          <w:rFonts w:asciiTheme="minorHAnsi" w:hAnsiTheme="minorHAnsi" w:cstheme="minorHAnsi"/>
          <w:sz w:val="22"/>
          <w:szCs w:val="22"/>
        </w:rPr>
        <w:t xml:space="preserve">ginekologów-kolposkopistów, którzy w zdecydowanej większości będą otrzymywali </w:t>
      </w:r>
      <w:r w:rsidR="0074076C" w:rsidRPr="00724D03">
        <w:rPr>
          <w:rFonts w:asciiTheme="minorHAnsi" w:hAnsiTheme="minorHAnsi" w:cstheme="minorHAnsi"/>
          <w:sz w:val="22"/>
          <w:szCs w:val="22"/>
        </w:rPr>
        <w:t>odpłatność</w:t>
      </w:r>
      <w:r w:rsidRPr="00724D03">
        <w:rPr>
          <w:rFonts w:asciiTheme="minorHAnsi" w:hAnsiTheme="minorHAnsi" w:cstheme="minorHAnsi"/>
          <w:sz w:val="22"/>
          <w:szCs w:val="22"/>
        </w:rPr>
        <w:t xml:space="preserve"> za wykonaną </w:t>
      </w:r>
      <w:r w:rsidR="00D37C1C" w:rsidRPr="00724D03">
        <w:rPr>
          <w:rFonts w:asciiTheme="minorHAnsi" w:hAnsiTheme="minorHAnsi" w:cstheme="minorHAnsi"/>
          <w:sz w:val="22"/>
          <w:szCs w:val="22"/>
        </w:rPr>
        <w:t xml:space="preserve">przez nich </w:t>
      </w:r>
      <w:r w:rsidRPr="00724D03">
        <w:rPr>
          <w:rFonts w:asciiTheme="minorHAnsi" w:hAnsiTheme="minorHAnsi" w:cstheme="minorHAnsi"/>
          <w:sz w:val="22"/>
          <w:szCs w:val="22"/>
        </w:rPr>
        <w:t xml:space="preserve">procedurę kolposkopową. Dla mnie jako podatnika jest to kompletnie niezrozumiałe. Wydawanie środków publicznych wymaga absolutnej </w:t>
      </w:r>
      <w:r w:rsidR="0004017A" w:rsidRPr="00724D03">
        <w:rPr>
          <w:rFonts w:asciiTheme="minorHAnsi" w:hAnsiTheme="minorHAnsi" w:cstheme="minorHAnsi"/>
          <w:sz w:val="22"/>
          <w:szCs w:val="22"/>
        </w:rPr>
        <w:t xml:space="preserve">zasadności, </w:t>
      </w:r>
      <w:r w:rsidRPr="00724D03">
        <w:rPr>
          <w:rFonts w:asciiTheme="minorHAnsi" w:hAnsiTheme="minorHAnsi" w:cstheme="minorHAnsi"/>
          <w:sz w:val="22"/>
          <w:szCs w:val="22"/>
        </w:rPr>
        <w:t xml:space="preserve">transparentności i kontroli. </w:t>
      </w:r>
      <w:r w:rsidR="00B408F8" w:rsidRPr="00724D03">
        <w:rPr>
          <w:rFonts w:asciiTheme="minorHAnsi" w:hAnsiTheme="minorHAnsi" w:cstheme="minorHAnsi"/>
          <w:sz w:val="22"/>
          <w:szCs w:val="22"/>
          <w:u w:val="single"/>
        </w:rPr>
        <w:t>Wg danych prezentowanych na stronie www COK w 3 edycjach dobrowolnej certyfikacji kolposkopistów wzięło udział łącznie 61 uczestników.</w:t>
      </w:r>
      <w:r w:rsidR="00B408F8" w:rsidRPr="00724D03">
        <w:rPr>
          <w:rFonts w:asciiTheme="minorHAnsi" w:hAnsiTheme="minorHAnsi" w:cstheme="minorHAnsi"/>
          <w:sz w:val="22"/>
          <w:szCs w:val="22"/>
        </w:rPr>
        <w:t xml:space="preserve"> Potwierdza to kompletne fiasko </w:t>
      </w:r>
      <w:r w:rsidR="00D37C1C" w:rsidRPr="00724D03">
        <w:rPr>
          <w:rFonts w:asciiTheme="minorHAnsi" w:hAnsiTheme="minorHAnsi" w:cstheme="minorHAnsi"/>
          <w:sz w:val="22"/>
          <w:szCs w:val="22"/>
        </w:rPr>
        <w:t xml:space="preserve">pomysłu </w:t>
      </w:r>
      <w:r w:rsidR="00A673E7">
        <w:rPr>
          <w:rFonts w:asciiTheme="minorHAnsi" w:hAnsiTheme="minorHAnsi" w:cstheme="minorHAnsi"/>
          <w:sz w:val="22"/>
          <w:szCs w:val="22"/>
        </w:rPr>
        <w:t xml:space="preserve">dobrowolnej </w:t>
      </w:r>
      <w:r w:rsidR="00B408F8" w:rsidRPr="00724D03">
        <w:rPr>
          <w:rFonts w:asciiTheme="minorHAnsi" w:hAnsiTheme="minorHAnsi" w:cstheme="minorHAnsi"/>
          <w:sz w:val="22"/>
          <w:szCs w:val="22"/>
        </w:rPr>
        <w:t>certyfikacji realizowanej przez COK z punktu widzenia zainteresowania jej adresatów</w:t>
      </w:r>
      <w:r w:rsidR="00D37C1C" w:rsidRPr="00724D03">
        <w:rPr>
          <w:rFonts w:asciiTheme="minorHAnsi" w:hAnsiTheme="minorHAnsi" w:cstheme="minorHAnsi"/>
          <w:sz w:val="22"/>
          <w:szCs w:val="22"/>
        </w:rPr>
        <w:t>. Niezale</w:t>
      </w:r>
      <w:r w:rsidR="002279B2" w:rsidRPr="00724D03">
        <w:rPr>
          <w:rFonts w:asciiTheme="minorHAnsi" w:hAnsiTheme="minorHAnsi" w:cstheme="minorHAnsi"/>
          <w:sz w:val="22"/>
          <w:szCs w:val="22"/>
        </w:rPr>
        <w:t>ż</w:t>
      </w:r>
      <w:r w:rsidR="00D37C1C" w:rsidRPr="00724D03">
        <w:rPr>
          <w:rFonts w:asciiTheme="minorHAnsi" w:hAnsiTheme="minorHAnsi" w:cstheme="minorHAnsi"/>
          <w:sz w:val="22"/>
          <w:szCs w:val="22"/>
        </w:rPr>
        <w:t>nie,</w:t>
      </w:r>
      <w:r w:rsidR="00B408F8" w:rsidRPr="00724D03">
        <w:rPr>
          <w:rFonts w:asciiTheme="minorHAnsi" w:hAnsiTheme="minorHAnsi" w:cstheme="minorHAnsi"/>
          <w:sz w:val="22"/>
          <w:szCs w:val="22"/>
        </w:rPr>
        <w:t xml:space="preserve"> czy znany jest koszt </w:t>
      </w:r>
      <w:r w:rsidR="0004017A" w:rsidRPr="00724D03">
        <w:rPr>
          <w:rFonts w:asciiTheme="minorHAnsi" w:hAnsiTheme="minorHAnsi" w:cstheme="minorHAnsi"/>
          <w:sz w:val="22"/>
          <w:szCs w:val="22"/>
        </w:rPr>
        <w:t xml:space="preserve">tej </w:t>
      </w:r>
      <w:r w:rsidR="00B408F8" w:rsidRPr="00724D03">
        <w:rPr>
          <w:rFonts w:asciiTheme="minorHAnsi" w:hAnsiTheme="minorHAnsi" w:cstheme="minorHAnsi"/>
          <w:sz w:val="22"/>
          <w:szCs w:val="22"/>
        </w:rPr>
        <w:t>certyfikacji</w:t>
      </w:r>
      <w:r w:rsidR="0004017A" w:rsidRPr="00724D03">
        <w:rPr>
          <w:rFonts w:asciiTheme="minorHAnsi" w:hAnsiTheme="minorHAnsi" w:cstheme="minorHAnsi"/>
          <w:sz w:val="22"/>
          <w:szCs w:val="22"/>
        </w:rPr>
        <w:t xml:space="preserve"> realizowanej ze środków publicznych przypadający na</w:t>
      </w:r>
      <w:r w:rsidR="00B408F8" w:rsidRPr="00724D03">
        <w:rPr>
          <w:rFonts w:asciiTheme="minorHAnsi" w:hAnsiTheme="minorHAnsi" w:cstheme="minorHAnsi"/>
          <w:sz w:val="22"/>
          <w:szCs w:val="22"/>
        </w:rPr>
        <w:t xml:space="preserve"> jednego uczestnika? Pytanie to wymaga precyzyjnej odpowiedzi i oceny zasadności certyfikacji realizowanej przez COK, szczególnie w kontekście planowanego nowego narodowego programu populacyjnego zorganizowanego.</w:t>
      </w:r>
    </w:p>
    <w:p w14:paraId="36CB4AA5" w14:textId="472038FE" w:rsidR="00C44A7A" w:rsidRPr="00724D03" w:rsidRDefault="00B408F8" w:rsidP="0004017A">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Odrębną</w:t>
      </w:r>
      <w:r w:rsidR="004455C2" w:rsidRPr="00724D03">
        <w:rPr>
          <w:rFonts w:asciiTheme="minorHAnsi" w:hAnsiTheme="minorHAnsi" w:cstheme="minorHAnsi"/>
          <w:sz w:val="22"/>
          <w:szCs w:val="22"/>
        </w:rPr>
        <w:t>,</w:t>
      </w:r>
      <w:r w:rsidRPr="00724D03">
        <w:rPr>
          <w:rFonts w:asciiTheme="minorHAnsi" w:hAnsiTheme="minorHAnsi" w:cstheme="minorHAnsi"/>
          <w:sz w:val="22"/>
          <w:szCs w:val="22"/>
        </w:rPr>
        <w:t xml:space="preserve"> równie zasadniczą kwestią</w:t>
      </w:r>
      <w:r w:rsidR="0074076C" w:rsidRPr="00724D03">
        <w:rPr>
          <w:rFonts w:asciiTheme="minorHAnsi" w:hAnsiTheme="minorHAnsi" w:cstheme="minorHAnsi"/>
          <w:sz w:val="22"/>
          <w:szCs w:val="22"/>
        </w:rPr>
        <w:t>,</w:t>
      </w:r>
      <w:r w:rsidRPr="00724D03">
        <w:rPr>
          <w:rFonts w:asciiTheme="minorHAnsi" w:hAnsiTheme="minorHAnsi" w:cstheme="minorHAnsi"/>
          <w:sz w:val="22"/>
          <w:szCs w:val="22"/>
        </w:rPr>
        <w:t xml:space="preserve"> jest merytoryczny poziom tej certyfikacji. Na</w:t>
      </w:r>
      <w:r w:rsidR="00D37C1C" w:rsidRPr="00724D03">
        <w:rPr>
          <w:rFonts w:asciiTheme="minorHAnsi" w:hAnsiTheme="minorHAnsi" w:cstheme="minorHAnsi"/>
          <w:sz w:val="22"/>
          <w:szCs w:val="22"/>
        </w:rPr>
        <w:t xml:space="preserve"> dedykowanej jej</w:t>
      </w:r>
      <w:r w:rsidRPr="00724D03">
        <w:rPr>
          <w:rFonts w:asciiTheme="minorHAnsi" w:hAnsiTheme="minorHAnsi" w:cstheme="minorHAnsi"/>
          <w:sz w:val="22"/>
          <w:szCs w:val="22"/>
        </w:rPr>
        <w:t xml:space="preserve"> stronie </w:t>
      </w:r>
      <w:r w:rsidR="00D37C1C" w:rsidRPr="00724D03">
        <w:rPr>
          <w:rFonts w:asciiTheme="minorHAnsi" w:hAnsiTheme="minorHAnsi" w:cstheme="minorHAnsi"/>
          <w:sz w:val="22"/>
          <w:szCs w:val="22"/>
        </w:rPr>
        <w:t xml:space="preserve">www </w:t>
      </w:r>
      <w:r w:rsidRPr="00724D03">
        <w:rPr>
          <w:rFonts w:asciiTheme="minorHAnsi" w:hAnsiTheme="minorHAnsi" w:cstheme="minorHAnsi"/>
          <w:sz w:val="22"/>
          <w:szCs w:val="22"/>
        </w:rPr>
        <w:t>próżno szukać standardów wykonywania procedury kolposkopowej w</w:t>
      </w:r>
      <w:r w:rsidR="00A673E7">
        <w:rPr>
          <w:rFonts w:asciiTheme="minorHAnsi" w:hAnsiTheme="minorHAnsi" w:cstheme="minorHAnsi"/>
          <w:sz w:val="22"/>
          <w:szCs w:val="22"/>
        </w:rPr>
        <w:t xml:space="preserve"> nowym/zmodyfikowanym</w:t>
      </w:r>
      <w:r w:rsidRPr="00724D03">
        <w:rPr>
          <w:rFonts w:asciiTheme="minorHAnsi" w:hAnsiTheme="minorHAnsi" w:cstheme="minorHAnsi"/>
          <w:sz w:val="22"/>
          <w:szCs w:val="22"/>
        </w:rPr>
        <w:t xml:space="preserve"> programie, minimum wiedzy teoretycznej wymaganej do kwalifikacji do procedury, jej przeprowadzenia oraz postępowania z wynikami pokolposkopowym</w:t>
      </w:r>
      <w:r w:rsidR="00DE2BD2" w:rsidRPr="00724D03">
        <w:rPr>
          <w:rFonts w:asciiTheme="minorHAnsi" w:hAnsiTheme="minorHAnsi" w:cstheme="minorHAnsi"/>
          <w:sz w:val="22"/>
          <w:szCs w:val="22"/>
        </w:rPr>
        <w:t>i</w:t>
      </w:r>
      <w:r w:rsidRPr="00724D03">
        <w:rPr>
          <w:rFonts w:asciiTheme="minorHAnsi" w:hAnsiTheme="minorHAnsi" w:cstheme="minorHAnsi"/>
          <w:sz w:val="22"/>
          <w:szCs w:val="22"/>
        </w:rPr>
        <w:t xml:space="preserve">. Prezentowane </w:t>
      </w:r>
      <w:r w:rsidR="004455C2" w:rsidRPr="00724D03">
        <w:rPr>
          <w:rFonts w:asciiTheme="minorHAnsi" w:hAnsiTheme="minorHAnsi" w:cstheme="minorHAnsi"/>
          <w:sz w:val="22"/>
          <w:szCs w:val="22"/>
        </w:rPr>
        <w:t xml:space="preserve">w aktualniej edycji tzw. </w:t>
      </w:r>
      <w:r w:rsidRPr="00724D03">
        <w:rPr>
          <w:rFonts w:asciiTheme="minorHAnsi" w:hAnsiTheme="minorHAnsi" w:cstheme="minorHAnsi"/>
          <w:sz w:val="22"/>
          <w:szCs w:val="22"/>
        </w:rPr>
        <w:t>przypadki edukacyjne</w:t>
      </w:r>
      <w:r w:rsidR="004455C2" w:rsidRPr="00724D03">
        <w:rPr>
          <w:rFonts w:asciiTheme="minorHAnsi" w:hAnsiTheme="minorHAnsi" w:cstheme="minorHAnsi"/>
          <w:sz w:val="22"/>
          <w:szCs w:val="22"/>
        </w:rPr>
        <w:t xml:space="preserve">, które po raz pierwszy nie zostały zweryfikowane </w:t>
      </w:r>
      <w:r w:rsidR="00E22847" w:rsidRPr="00724D03">
        <w:rPr>
          <w:rFonts w:asciiTheme="minorHAnsi" w:hAnsiTheme="minorHAnsi" w:cstheme="minorHAnsi"/>
          <w:sz w:val="22"/>
          <w:szCs w:val="22"/>
        </w:rPr>
        <w:t>konsensualnie przez</w:t>
      </w:r>
      <w:r w:rsidR="004455C2" w:rsidRPr="00724D03">
        <w:rPr>
          <w:rFonts w:asciiTheme="minorHAnsi" w:hAnsiTheme="minorHAnsi" w:cstheme="minorHAnsi"/>
          <w:sz w:val="22"/>
          <w:szCs w:val="22"/>
        </w:rPr>
        <w:t xml:space="preserve"> </w:t>
      </w:r>
      <w:r w:rsidR="00E22847" w:rsidRPr="00724D03">
        <w:rPr>
          <w:rFonts w:asciiTheme="minorHAnsi" w:hAnsiTheme="minorHAnsi" w:cstheme="minorHAnsi"/>
          <w:sz w:val="22"/>
          <w:szCs w:val="22"/>
        </w:rPr>
        <w:t xml:space="preserve">ekspertów </w:t>
      </w:r>
      <w:r w:rsidR="004455C2" w:rsidRPr="00724D03">
        <w:rPr>
          <w:rFonts w:asciiTheme="minorHAnsi" w:hAnsiTheme="minorHAnsi" w:cstheme="minorHAnsi"/>
          <w:sz w:val="22"/>
          <w:szCs w:val="22"/>
        </w:rPr>
        <w:t>PTKiPSM</w:t>
      </w:r>
      <w:r w:rsidR="0004017A" w:rsidRPr="00724D03">
        <w:rPr>
          <w:rFonts w:asciiTheme="minorHAnsi" w:hAnsiTheme="minorHAnsi" w:cstheme="minorHAnsi"/>
          <w:sz w:val="22"/>
          <w:szCs w:val="22"/>
        </w:rPr>
        <w:t xml:space="preserve"> </w:t>
      </w:r>
      <w:r w:rsidR="00D37C1C" w:rsidRPr="00724D03">
        <w:rPr>
          <w:rFonts w:asciiTheme="minorHAnsi" w:hAnsiTheme="minorHAnsi" w:cstheme="minorHAnsi"/>
          <w:sz w:val="22"/>
          <w:szCs w:val="22"/>
        </w:rPr>
        <w:t xml:space="preserve">pod względem merytorycznym </w:t>
      </w:r>
      <w:r w:rsidR="0004017A" w:rsidRPr="00724D03">
        <w:rPr>
          <w:rFonts w:asciiTheme="minorHAnsi" w:hAnsiTheme="minorHAnsi" w:cstheme="minorHAnsi"/>
          <w:sz w:val="22"/>
          <w:szCs w:val="22"/>
        </w:rPr>
        <w:t xml:space="preserve">(podkreślam rolę Towarzystwa, a nie jego </w:t>
      </w:r>
      <w:r w:rsidR="00D37C1C" w:rsidRPr="00724D03">
        <w:rPr>
          <w:rFonts w:asciiTheme="minorHAnsi" w:hAnsiTheme="minorHAnsi" w:cstheme="minorHAnsi"/>
          <w:sz w:val="22"/>
          <w:szCs w:val="22"/>
        </w:rPr>
        <w:t xml:space="preserve">wybranych arbitralnie przez COK </w:t>
      </w:r>
      <w:r w:rsidR="0004017A" w:rsidRPr="00724D03">
        <w:rPr>
          <w:rFonts w:asciiTheme="minorHAnsi" w:hAnsiTheme="minorHAnsi" w:cstheme="minorHAnsi"/>
          <w:sz w:val="22"/>
          <w:szCs w:val="22"/>
        </w:rPr>
        <w:t xml:space="preserve">członków, w tym byłych członków Zarządu, konsultujących przypadki </w:t>
      </w:r>
      <w:r w:rsidR="00D37C1C" w:rsidRPr="00724D03">
        <w:rPr>
          <w:rFonts w:asciiTheme="minorHAnsi" w:hAnsiTheme="minorHAnsi" w:cstheme="minorHAnsi"/>
          <w:sz w:val="22"/>
          <w:szCs w:val="22"/>
        </w:rPr>
        <w:t xml:space="preserve">egzaminacyjne </w:t>
      </w:r>
      <w:r w:rsidR="0004017A" w:rsidRPr="00724D03">
        <w:rPr>
          <w:rFonts w:asciiTheme="minorHAnsi" w:hAnsiTheme="minorHAnsi" w:cstheme="minorHAnsi"/>
          <w:sz w:val="22"/>
          <w:szCs w:val="22"/>
        </w:rPr>
        <w:t xml:space="preserve">bez </w:t>
      </w:r>
      <w:r w:rsidR="00D37C1C" w:rsidRPr="00724D03">
        <w:rPr>
          <w:rFonts w:asciiTheme="minorHAnsi" w:hAnsiTheme="minorHAnsi" w:cstheme="minorHAnsi"/>
          <w:sz w:val="22"/>
          <w:szCs w:val="22"/>
        </w:rPr>
        <w:t>koniecznego w przypadku PTKiPSM zatwierdzenia przez powołaną specjalnie w tym celu Grupę Roboczą</w:t>
      </w:r>
      <w:r w:rsidR="0004017A" w:rsidRPr="00724D03">
        <w:rPr>
          <w:rFonts w:asciiTheme="minorHAnsi" w:hAnsiTheme="minorHAnsi" w:cstheme="minorHAnsi"/>
          <w:sz w:val="22"/>
          <w:szCs w:val="22"/>
        </w:rPr>
        <w:t>)</w:t>
      </w:r>
      <w:r w:rsidR="004455C2" w:rsidRPr="00724D03">
        <w:rPr>
          <w:rFonts w:asciiTheme="minorHAnsi" w:hAnsiTheme="minorHAnsi" w:cstheme="minorHAnsi"/>
          <w:sz w:val="22"/>
          <w:szCs w:val="22"/>
        </w:rPr>
        <w:t>, pozostawiają wiele wątpliwości m. in. pod względem nomenklatury, kryteriów kwalifikacji, algorytmów postępowania itd. Oczywiście kolposkopia jest procedurą wysoce subiektywną, ale przypadki egzaminacyjne powinny być dobrane w sposób na tyle jednoznaczny, by mogły być podstawą do oceny umiejętności teoretycznych i praktycznych uczestniczących w egzaminie.</w:t>
      </w:r>
    </w:p>
    <w:p w14:paraId="4E1A05D9" w14:textId="7FF1242E" w:rsidR="00CB08F7" w:rsidRPr="00724D03" w:rsidRDefault="00CB08F7" w:rsidP="00CB08F7">
      <w:pPr>
        <w:pStyle w:val="p1"/>
        <w:spacing w:before="120" w:line="276" w:lineRule="auto"/>
        <w:jc w:val="both"/>
        <w:rPr>
          <w:rFonts w:asciiTheme="minorHAnsi" w:hAnsiTheme="minorHAnsi" w:cstheme="minorHAnsi"/>
          <w:sz w:val="22"/>
          <w:szCs w:val="22"/>
          <w:u w:val="single"/>
        </w:rPr>
      </w:pPr>
      <w:r w:rsidRPr="00724D03">
        <w:rPr>
          <w:rFonts w:asciiTheme="minorHAnsi" w:hAnsiTheme="minorHAnsi" w:cstheme="minorHAnsi"/>
          <w:sz w:val="22"/>
          <w:szCs w:val="22"/>
          <w:u w:val="single"/>
        </w:rPr>
        <w:t>Kursy kolposkopowe</w:t>
      </w:r>
    </w:p>
    <w:p w14:paraId="6154E524" w14:textId="1CAB651A" w:rsidR="00CB08F7" w:rsidRPr="00724D03" w:rsidRDefault="00CB08F7" w:rsidP="00CB08F7">
      <w:pPr>
        <w:pStyle w:val="p1"/>
        <w:spacing w:before="120" w:line="276" w:lineRule="auto"/>
        <w:jc w:val="both"/>
        <w:rPr>
          <w:rFonts w:asciiTheme="minorHAnsi" w:hAnsiTheme="minorHAnsi" w:cstheme="minorHAnsi"/>
          <w:sz w:val="22"/>
          <w:szCs w:val="22"/>
        </w:rPr>
      </w:pPr>
      <w:r w:rsidRPr="00724D03">
        <w:rPr>
          <w:rFonts w:asciiTheme="minorHAnsi" w:hAnsiTheme="minorHAnsi" w:cstheme="minorHAnsi"/>
          <w:sz w:val="22"/>
          <w:szCs w:val="22"/>
        </w:rPr>
        <w:lastRenderedPageBreak/>
        <w:t xml:space="preserve">Rolą, którą wyznaczył mi Komitet Naukowy Kursów PTKiPSM Projektu KOLPOSKOPIA 2020, którego jestem członkiem, jest także monitorowanie kolposkopowych wydarzeń edukacyjnych organizowanych przez </w:t>
      </w:r>
      <w:r w:rsidR="002279B2" w:rsidRPr="00724D03">
        <w:rPr>
          <w:rFonts w:asciiTheme="minorHAnsi" w:hAnsiTheme="minorHAnsi" w:cstheme="minorHAnsi"/>
          <w:sz w:val="22"/>
          <w:szCs w:val="22"/>
        </w:rPr>
        <w:t xml:space="preserve">zagraniczne </w:t>
      </w:r>
      <w:r w:rsidRPr="00724D03">
        <w:rPr>
          <w:rFonts w:asciiTheme="minorHAnsi" w:hAnsiTheme="minorHAnsi" w:cstheme="minorHAnsi"/>
          <w:sz w:val="22"/>
          <w:szCs w:val="22"/>
        </w:rPr>
        <w:t xml:space="preserve">towarzystwa naukowe o najwyższym kierunkowym autorytecie, ale także lokalnych. Absolutnie bez żadnych wątpliwości, w oparciu o mój osobisty udział w ASCCP Comprehensive Colposcopy Course 2021 (40 godzin wykładów teoretycznych i praktycznych) oraz Advanced Colposcopy Course EFC 2021 (12 godzin wykładów teoretycznych i praktycznych), z podniesioną głową informuję, że </w:t>
      </w:r>
      <w:r w:rsidRPr="00724D03">
        <w:rPr>
          <w:rFonts w:asciiTheme="minorHAnsi" w:hAnsiTheme="minorHAnsi" w:cstheme="minorHAnsi"/>
          <w:b/>
          <w:bCs/>
          <w:sz w:val="22"/>
          <w:szCs w:val="22"/>
        </w:rPr>
        <w:t>kursy PTKiPSM spełniają kryterium „non-inferiority”</w:t>
      </w:r>
      <w:r w:rsidRPr="00724D03">
        <w:rPr>
          <w:rFonts w:asciiTheme="minorHAnsi" w:hAnsiTheme="minorHAnsi" w:cstheme="minorHAnsi"/>
          <w:sz w:val="22"/>
          <w:szCs w:val="22"/>
        </w:rPr>
        <w:t xml:space="preserve"> wobec tych kursów. Bez przesadnej skromności organizatorzy tych kursów mogliby się od nas wiele nauczyć.</w:t>
      </w:r>
    </w:p>
    <w:p w14:paraId="1A1C37C7" w14:textId="24208E77" w:rsidR="00CB08F7" w:rsidRPr="00724D03" w:rsidRDefault="00CB08F7" w:rsidP="00046159">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Podkreślam, że we wszystkich zagranicznych i polskich szkoleniach/kursach/kongresach/</w:t>
      </w:r>
      <w:r w:rsidR="002279B2" w:rsidRPr="00724D03">
        <w:rPr>
          <w:rFonts w:asciiTheme="minorHAnsi" w:hAnsiTheme="minorHAnsi" w:cstheme="minorHAnsi"/>
          <w:sz w:val="22"/>
          <w:szCs w:val="22"/>
        </w:rPr>
        <w:br/>
        <w:t>k</w:t>
      </w:r>
      <w:r w:rsidRPr="00724D03">
        <w:rPr>
          <w:rFonts w:asciiTheme="minorHAnsi" w:hAnsiTheme="minorHAnsi" w:cstheme="minorHAnsi"/>
          <w:sz w:val="22"/>
          <w:szCs w:val="22"/>
        </w:rPr>
        <w:t xml:space="preserve">onferencjach uczestniczę finansując je ze środków własnych, traktując jako osobisty obowiązek wobec uczestników kursów PTKiPSM, ale </w:t>
      </w:r>
      <w:r w:rsidR="0074076C" w:rsidRPr="00724D03">
        <w:rPr>
          <w:rFonts w:asciiTheme="minorHAnsi" w:hAnsiTheme="minorHAnsi" w:cstheme="minorHAnsi"/>
          <w:sz w:val="22"/>
          <w:szCs w:val="22"/>
        </w:rPr>
        <w:t>przede wszystkim</w:t>
      </w:r>
      <w:r w:rsidRPr="00724D03">
        <w:rPr>
          <w:rFonts w:asciiTheme="minorHAnsi" w:hAnsiTheme="minorHAnsi" w:cstheme="minorHAnsi"/>
          <w:sz w:val="22"/>
          <w:szCs w:val="22"/>
        </w:rPr>
        <w:t xml:space="preserve"> moich pacjentek, jako realizację CME. Uważam, że nikt z nas lekarzy nie jest dziełem skończonym, wymaga więc ciągłej reedukacji. Uczestniczę w niej nie tylko osobiście jako lekarz realizujący CME, ale </w:t>
      </w:r>
      <w:r w:rsidR="00A673E7">
        <w:rPr>
          <w:rFonts w:asciiTheme="minorHAnsi" w:hAnsiTheme="minorHAnsi" w:cstheme="minorHAnsi"/>
          <w:sz w:val="22"/>
          <w:szCs w:val="22"/>
        </w:rPr>
        <w:t xml:space="preserve">także jako edukujący ekspert, </w:t>
      </w:r>
      <w:r w:rsidRPr="00724D03">
        <w:rPr>
          <w:rFonts w:asciiTheme="minorHAnsi" w:hAnsiTheme="minorHAnsi" w:cstheme="minorHAnsi"/>
          <w:sz w:val="22"/>
          <w:szCs w:val="22"/>
        </w:rPr>
        <w:t xml:space="preserve">mam </w:t>
      </w:r>
      <w:r w:rsidR="00B372E4">
        <w:rPr>
          <w:rFonts w:asciiTheme="minorHAnsi" w:hAnsiTheme="minorHAnsi" w:cstheme="minorHAnsi"/>
          <w:sz w:val="22"/>
          <w:szCs w:val="22"/>
        </w:rPr>
        <w:t>bowiem</w:t>
      </w:r>
      <w:r w:rsidRPr="00724D03">
        <w:rPr>
          <w:rFonts w:asciiTheme="minorHAnsi" w:hAnsiTheme="minorHAnsi" w:cstheme="minorHAnsi"/>
          <w:sz w:val="22"/>
          <w:szCs w:val="22"/>
        </w:rPr>
        <w:t xml:space="preserve"> zaszczyt współtworzyć z interdyscyplinarnym gronem wybitnych Ekspertów PTKiPSM prewencji RSM skuteczn</w:t>
      </w:r>
      <w:r w:rsidR="00B372E4">
        <w:rPr>
          <w:rFonts w:asciiTheme="minorHAnsi" w:hAnsiTheme="minorHAnsi" w:cstheme="minorHAnsi"/>
          <w:sz w:val="22"/>
          <w:szCs w:val="22"/>
        </w:rPr>
        <w:t>y</w:t>
      </w:r>
      <w:r w:rsidRPr="00724D03">
        <w:rPr>
          <w:rFonts w:asciiTheme="minorHAnsi" w:hAnsiTheme="minorHAnsi" w:cstheme="minorHAnsi"/>
          <w:sz w:val="22"/>
          <w:szCs w:val="22"/>
        </w:rPr>
        <w:t>, zaktualizowan</w:t>
      </w:r>
      <w:r w:rsidR="00B372E4">
        <w:rPr>
          <w:rFonts w:asciiTheme="minorHAnsi" w:hAnsiTheme="minorHAnsi" w:cstheme="minorHAnsi"/>
          <w:sz w:val="22"/>
          <w:szCs w:val="22"/>
        </w:rPr>
        <w:t>y do aktualnych wyzwań i nowoczesny edukacyjny Projekt KOLPOSKOPIA 2020, służący innym</w:t>
      </w:r>
      <w:r w:rsidRPr="00724D03">
        <w:rPr>
          <w:rFonts w:asciiTheme="minorHAnsi" w:hAnsiTheme="minorHAnsi" w:cstheme="minorHAnsi"/>
          <w:sz w:val="22"/>
          <w:szCs w:val="22"/>
        </w:rPr>
        <w:t xml:space="preserve"> lekarzom.</w:t>
      </w:r>
    </w:p>
    <w:p w14:paraId="29A959E2" w14:textId="72DFB0DF" w:rsidR="00CB08F7" w:rsidRPr="00724D03" w:rsidRDefault="00CB08F7" w:rsidP="00CB08F7">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 xml:space="preserve">Uwagę o „dość kosztownej certyfikacji PTKiPSM”, która miała być </w:t>
      </w:r>
      <w:r w:rsidR="008C752B" w:rsidRPr="00724D03">
        <w:rPr>
          <w:rFonts w:asciiTheme="minorHAnsi" w:hAnsiTheme="minorHAnsi" w:cstheme="minorHAnsi"/>
          <w:sz w:val="22"/>
          <w:szCs w:val="22"/>
        </w:rPr>
        <w:t>prawdopodobnie</w:t>
      </w:r>
      <w:r w:rsidRPr="00724D03">
        <w:rPr>
          <w:rFonts w:asciiTheme="minorHAnsi" w:hAnsiTheme="minorHAnsi" w:cstheme="minorHAnsi"/>
          <w:sz w:val="22"/>
          <w:szCs w:val="22"/>
        </w:rPr>
        <w:t xml:space="preserve"> złośliwą wobec naszego Towarzystwa, należy uznać za niezręczną w kontekście kursów organizowanych przez COK. Certyfikacja PTKiPSM jest tak samo bezpłatna, jak COK, czyli uczestnicy nie dopłacają</w:t>
      </w:r>
      <w:r w:rsidR="00D51379">
        <w:rPr>
          <w:rFonts w:asciiTheme="minorHAnsi" w:hAnsiTheme="minorHAnsi" w:cstheme="minorHAnsi"/>
          <w:sz w:val="22"/>
          <w:szCs w:val="22"/>
        </w:rPr>
        <w:t xml:space="preserve"> dodatkowo</w:t>
      </w:r>
      <w:r w:rsidRPr="00724D03">
        <w:rPr>
          <w:rFonts w:asciiTheme="minorHAnsi" w:hAnsiTheme="minorHAnsi" w:cstheme="minorHAnsi"/>
          <w:sz w:val="22"/>
          <w:szCs w:val="22"/>
        </w:rPr>
        <w:t xml:space="preserve"> za</w:t>
      </w:r>
      <w:r w:rsidR="00D51379">
        <w:rPr>
          <w:rFonts w:asciiTheme="minorHAnsi" w:hAnsiTheme="minorHAnsi" w:cstheme="minorHAnsi"/>
          <w:sz w:val="22"/>
          <w:szCs w:val="22"/>
        </w:rPr>
        <w:t xml:space="preserve"> </w:t>
      </w:r>
      <w:r w:rsidR="00D21997">
        <w:rPr>
          <w:rFonts w:asciiTheme="minorHAnsi" w:hAnsiTheme="minorHAnsi" w:cstheme="minorHAnsi"/>
          <w:sz w:val="22"/>
          <w:szCs w:val="22"/>
        </w:rPr>
        <w:t xml:space="preserve">udział w procesie </w:t>
      </w:r>
      <w:r w:rsidRPr="00724D03">
        <w:rPr>
          <w:rFonts w:asciiTheme="minorHAnsi" w:hAnsiTheme="minorHAnsi" w:cstheme="minorHAnsi"/>
          <w:sz w:val="22"/>
          <w:szCs w:val="22"/>
        </w:rPr>
        <w:t>certyfikacj</w:t>
      </w:r>
      <w:r w:rsidR="00D21997">
        <w:rPr>
          <w:rFonts w:asciiTheme="minorHAnsi" w:hAnsiTheme="minorHAnsi" w:cstheme="minorHAnsi"/>
          <w:sz w:val="22"/>
          <w:szCs w:val="22"/>
        </w:rPr>
        <w:t>i</w:t>
      </w:r>
      <w:r w:rsidRPr="00724D03">
        <w:rPr>
          <w:rFonts w:asciiTheme="minorHAnsi" w:hAnsiTheme="minorHAnsi" w:cstheme="minorHAnsi"/>
          <w:sz w:val="22"/>
          <w:szCs w:val="22"/>
        </w:rPr>
        <w:t>. Mało tego, nie odbywa się ona w trakcie kursu. Egzamin, którego zaliczenie jest warunkiem certyfikacji PTKiPSM, odbywa się z kilkutygodniowym opóźnieniem wobec kursów, zwykle w 2 terminach. Uczestnicy nie opłacają dodatkowo ani egzaminu, ani certyfikacji w żadnym z terminów. Dodatkowo</w:t>
      </w:r>
      <w:r w:rsidR="00654442">
        <w:rPr>
          <w:rFonts w:asciiTheme="minorHAnsi" w:hAnsiTheme="minorHAnsi" w:cstheme="minorHAnsi"/>
          <w:sz w:val="22"/>
          <w:szCs w:val="22"/>
        </w:rPr>
        <w:t xml:space="preserve">, jeśli nie zaliczą egzaminu w </w:t>
      </w:r>
      <w:r w:rsidR="005F332F">
        <w:rPr>
          <w:rFonts w:asciiTheme="minorHAnsi" w:hAnsiTheme="minorHAnsi" w:cstheme="minorHAnsi"/>
          <w:sz w:val="22"/>
          <w:szCs w:val="22"/>
        </w:rPr>
        <w:t>aktualnej edycji,</w:t>
      </w:r>
      <w:r w:rsidRPr="00724D03">
        <w:rPr>
          <w:rFonts w:asciiTheme="minorHAnsi" w:hAnsiTheme="minorHAnsi" w:cstheme="minorHAnsi"/>
          <w:sz w:val="22"/>
          <w:szCs w:val="22"/>
        </w:rPr>
        <w:t xml:space="preserve"> mają nieodpłatny dostęp do następnych edycji kursów na odpowiednich poziomach z możliwością przystąpienia do egzaminów </w:t>
      </w:r>
      <w:r w:rsidR="002D6C5A">
        <w:rPr>
          <w:rFonts w:asciiTheme="minorHAnsi" w:hAnsiTheme="minorHAnsi" w:cstheme="minorHAnsi"/>
          <w:sz w:val="22"/>
          <w:szCs w:val="22"/>
        </w:rPr>
        <w:t>certyfikacyjnych</w:t>
      </w:r>
      <w:r w:rsidRPr="00724D03">
        <w:rPr>
          <w:rFonts w:asciiTheme="minorHAnsi" w:hAnsiTheme="minorHAnsi" w:cstheme="minorHAnsi"/>
          <w:sz w:val="22"/>
          <w:szCs w:val="22"/>
        </w:rPr>
        <w:t>.</w:t>
      </w:r>
    </w:p>
    <w:p w14:paraId="60E9FDBA" w14:textId="77777777" w:rsidR="00CB08F7" w:rsidRPr="00724D03" w:rsidRDefault="00CB08F7" w:rsidP="00920A40">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Jest jednak zasadnicza różnica między COK i PTKiPSM, PTKiPSM nie jest finansowane w żadnym stopniu ze środków publicznych, w tym w zakresie nieodpłatnej certyfikacji.</w:t>
      </w:r>
    </w:p>
    <w:p w14:paraId="0BB7C57B" w14:textId="69AEC844" w:rsidR="00CB08F7" w:rsidRPr="00724D03" w:rsidRDefault="00CB08F7" w:rsidP="00CB08F7">
      <w:pPr>
        <w:pStyle w:val="p1"/>
        <w:spacing w:line="276" w:lineRule="auto"/>
        <w:jc w:val="both"/>
        <w:rPr>
          <w:rFonts w:asciiTheme="minorHAnsi" w:hAnsiTheme="minorHAnsi" w:cstheme="minorHAnsi"/>
          <w:sz w:val="22"/>
          <w:szCs w:val="22"/>
        </w:rPr>
      </w:pPr>
      <w:r w:rsidRPr="00724D03">
        <w:rPr>
          <w:rFonts w:asciiTheme="minorHAnsi" w:hAnsiTheme="minorHAnsi" w:cstheme="minorHAnsi"/>
          <w:sz w:val="22"/>
          <w:szCs w:val="22"/>
        </w:rPr>
        <w:t xml:space="preserve">COK z kolei, </w:t>
      </w:r>
      <w:r w:rsidR="00E22847" w:rsidRPr="00724D03">
        <w:rPr>
          <w:rFonts w:asciiTheme="minorHAnsi" w:hAnsiTheme="minorHAnsi" w:cstheme="minorHAnsi"/>
          <w:sz w:val="22"/>
          <w:szCs w:val="22"/>
        </w:rPr>
        <w:t xml:space="preserve">co należy szczególnie podkreślić, </w:t>
      </w:r>
      <w:r w:rsidRPr="00724D03">
        <w:rPr>
          <w:rFonts w:asciiTheme="minorHAnsi" w:hAnsiTheme="minorHAnsi" w:cstheme="minorHAnsi"/>
          <w:sz w:val="22"/>
          <w:szCs w:val="22"/>
        </w:rPr>
        <w:t>równolegle</w:t>
      </w:r>
      <w:r w:rsidR="00E22847" w:rsidRPr="00724D03">
        <w:rPr>
          <w:rFonts w:asciiTheme="minorHAnsi" w:hAnsiTheme="minorHAnsi" w:cstheme="minorHAnsi"/>
          <w:sz w:val="22"/>
          <w:szCs w:val="22"/>
        </w:rPr>
        <w:t>,</w:t>
      </w:r>
      <w:r w:rsidR="000373F5" w:rsidRPr="00724D03">
        <w:rPr>
          <w:rFonts w:asciiTheme="minorHAnsi" w:hAnsiTheme="minorHAnsi" w:cstheme="minorHAnsi"/>
          <w:sz w:val="22"/>
          <w:szCs w:val="22"/>
        </w:rPr>
        <w:t xml:space="preserve"> jako instytucja</w:t>
      </w:r>
      <w:r w:rsidRPr="00724D03">
        <w:rPr>
          <w:rFonts w:asciiTheme="minorHAnsi" w:hAnsiTheme="minorHAnsi" w:cstheme="minorHAnsi"/>
          <w:sz w:val="22"/>
          <w:szCs w:val="22"/>
        </w:rPr>
        <w:t xml:space="preserve"> finansowan</w:t>
      </w:r>
      <w:r w:rsidR="000373F5" w:rsidRPr="00724D03">
        <w:rPr>
          <w:rFonts w:asciiTheme="minorHAnsi" w:hAnsiTheme="minorHAnsi" w:cstheme="minorHAnsi"/>
          <w:sz w:val="22"/>
          <w:szCs w:val="22"/>
        </w:rPr>
        <w:t>a</w:t>
      </w:r>
      <w:r w:rsidRPr="00724D03">
        <w:rPr>
          <w:rFonts w:asciiTheme="minorHAnsi" w:hAnsiTheme="minorHAnsi" w:cstheme="minorHAnsi"/>
          <w:sz w:val="22"/>
          <w:szCs w:val="22"/>
        </w:rPr>
        <w:t xml:space="preserve"> ze środków publicznych, organizuje odpłatne, komercyjne kursy kolposkopowe, których cena jest wyższa niż kursów PTKiPSM (koszt 5-godzinnego kursu COK zrealizowanego 02/06/2023 wyniósł 1000,- zł – koszt 1 godzinny 200, zł, a 12-godzinny kurs PTKiPSM zrealizowany 24-25/03/2023 wyniósł 2250,- zł – koszt 1-godziny 187,50 zł), abstrahując od porównania wartości merytorycznej obu kursów, by nie być posądzonym o stronniczość.</w:t>
      </w:r>
    </w:p>
    <w:p w14:paraId="4A0FF5C8" w14:textId="6FAB6C78" w:rsidR="00CB08F7" w:rsidRPr="00724D03" w:rsidRDefault="00E22847" w:rsidP="00920A40">
      <w:pPr>
        <w:pStyle w:val="p1"/>
        <w:spacing w:before="60" w:line="276" w:lineRule="auto"/>
        <w:jc w:val="both"/>
        <w:rPr>
          <w:rFonts w:asciiTheme="minorHAnsi" w:hAnsiTheme="minorHAnsi" w:cstheme="minorHAnsi"/>
          <w:color w:val="7030A0"/>
          <w:sz w:val="22"/>
          <w:szCs w:val="22"/>
        </w:rPr>
      </w:pPr>
      <w:r w:rsidRPr="00724D03">
        <w:rPr>
          <w:rFonts w:asciiTheme="minorHAnsi" w:hAnsiTheme="minorHAnsi" w:cstheme="minorHAnsi"/>
          <w:sz w:val="22"/>
          <w:szCs w:val="22"/>
        </w:rPr>
        <w:t xml:space="preserve">Dobitnym podkreśleniem </w:t>
      </w:r>
      <w:r w:rsidR="00446C58" w:rsidRPr="00724D03">
        <w:rPr>
          <w:rFonts w:asciiTheme="minorHAnsi" w:hAnsiTheme="minorHAnsi" w:cstheme="minorHAnsi"/>
          <w:sz w:val="22"/>
          <w:szCs w:val="22"/>
        </w:rPr>
        <w:t>braku zrozumienia przez Autorów „Innego spojrzenia” roli i konieczności standaryzacji kolposkopii poprzez edukację i konieczną certyfikację umiejętności jest stwierdzenie: „</w:t>
      </w:r>
      <w:r w:rsidR="00446C58" w:rsidRPr="00724D03">
        <w:rPr>
          <w:rFonts w:asciiTheme="minorHAnsi" w:hAnsiTheme="minorHAnsi" w:cstheme="minorHAnsi"/>
          <w:color w:val="333333"/>
          <w:sz w:val="22"/>
          <w:szCs w:val="22"/>
          <w:shd w:val="clear" w:color="auto" w:fill="FFFFFF"/>
        </w:rPr>
        <w:t xml:space="preserve">Według obowiązujących aktów prawnych (rozporządzenie ministra zdrowia w zakresie świadczeń gwarantowanych oraz zarządzenie prezesa Narodowego Funduszu Zdrowia) osobami uprawnionymi do realizacji etapu diagnostyki pogłębionej programu profilaktyki (kolposkopii/kolposkopii z biopsją) są lekarz posiadający tytuł specjalisty w dziedzinie położnictwa i ginekologii </w:t>
      </w:r>
      <w:r w:rsidR="008C752B" w:rsidRPr="00724D03">
        <w:rPr>
          <w:rFonts w:asciiTheme="minorHAnsi" w:hAnsiTheme="minorHAnsi" w:cstheme="minorHAnsi"/>
          <w:color w:val="333333"/>
          <w:sz w:val="22"/>
          <w:szCs w:val="22"/>
          <w:shd w:val="clear" w:color="auto" w:fill="FFFFFF"/>
        </w:rPr>
        <w:t>(…)</w:t>
      </w:r>
      <w:r w:rsidR="00446C58" w:rsidRPr="00724D03">
        <w:rPr>
          <w:rFonts w:asciiTheme="minorHAnsi" w:hAnsiTheme="minorHAnsi" w:cstheme="minorHAnsi"/>
          <w:color w:val="333333"/>
          <w:sz w:val="22"/>
          <w:szCs w:val="22"/>
          <w:shd w:val="clear" w:color="auto" w:fill="FFFFFF"/>
        </w:rPr>
        <w:t>”, zamiast wskazywać albo na brak zrozumienia Ministra Zdrowia i Prezesa NFZ znaczenia procedury kolposkopowej dla prewencji RSM, albo na absurdalne sztuczne „zwiększanie” dostępności do procedury</w:t>
      </w:r>
      <w:r w:rsidR="00046159" w:rsidRPr="00724D03">
        <w:rPr>
          <w:rFonts w:asciiTheme="minorHAnsi" w:hAnsiTheme="minorHAnsi" w:cstheme="minorHAnsi"/>
          <w:color w:val="333333"/>
          <w:sz w:val="22"/>
          <w:szCs w:val="22"/>
          <w:shd w:val="clear" w:color="auto" w:fill="FFFFFF"/>
        </w:rPr>
        <w:t>, tym bardziej że</w:t>
      </w:r>
      <w:r w:rsidR="00446C58" w:rsidRPr="00724D03">
        <w:rPr>
          <w:rFonts w:asciiTheme="minorHAnsi" w:hAnsiTheme="minorHAnsi" w:cstheme="minorHAnsi"/>
          <w:color w:val="333333"/>
          <w:sz w:val="22"/>
          <w:szCs w:val="22"/>
          <w:shd w:val="clear" w:color="auto" w:fill="FFFFFF"/>
        </w:rPr>
        <w:t xml:space="preserve"> Narodowa Strategia Onkologiczna postu</w:t>
      </w:r>
      <w:r w:rsidR="004522AB" w:rsidRPr="00724D03">
        <w:rPr>
          <w:rFonts w:asciiTheme="minorHAnsi" w:hAnsiTheme="minorHAnsi" w:cstheme="minorHAnsi"/>
          <w:color w:val="333333"/>
          <w:sz w:val="22"/>
          <w:szCs w:val="22"/>
          <w:shd w:val="clear" w:color="auto" w:fill="FFFFFF"/>
        </w:rPr>
        <w:t>l</w:t>
      </w:r>
      <w:r w:rsidR="00446C58" w:rsidRPr="00724D03">
        <w:rPr>
          <w:rFonts w:asciiTheme="minorHAnsi" w:hAnsiTheme="minorHAnsi" w:cstheme="minorHAnsi"/>
          <w:color w:val="333333"/>
          <w:sz w:val="22"/>
          <w:szCs w:val="22"/>
          <w:shd w:val="clear" w:color="auto" w:fill="FFFFFF"/>
        </w:rPr>
        <w:t>uje konieczność certyfikacji polskich kolposkopistów od 2025 roku niezgodną ze wskazanymi dokumentami MZ i NFZ</w:t>
      </w:r>
      <w:r w:rsidR="00DC377B" w:rsidRPr="00724D03">
        <w:rPr>
          <w:rFonts w:asciiTheme="minorHAnsi" w:hAnsiTheme="minorHAnsi" w:cstheme="minorHAnsi"/>
          <w:color w:val="333333"/>
          <w:sz w:val="22"/>
          <w:szCs w:val="22"/>
          <w:shd w:val="clear" w:color="auto" w:fill="FFFFFF"/>
        </w:rPr>
        <w:t>, przytaczanymi przez przedstawicieli COK</w:t>
      </w:r>
      <w:r w:rsidR="007567DD">
        <w:rPr>
          <w:rFonts w:asciiTheme="minorHAnsi" w:hAnsiTheme="minorHAnsi" w:cstheme="minorHAnsi"/>
          <w:color w:val="333333"/>
          <w:sz w:val="22"/>
          <w:szCs w:val="22"/>
          <w:shd w:val="clear" w:color="auto" w:fill="FFFFFF"/>
        </w:rPr>
        <w:t>.</w:t>
      </w:r>
    </w:p>
    <w:p w14:paraId="2FFB764E" w14:textId="508E8C3A" w:rsidR="00C44A7A" w:rsidRPr="00724D03" w:rsidRDefault="00920A40" w:rsidP="0004017A">
      <w:pPr>
        <w:pStyle w:val="p1"/>
        <w:spacing w:before="120" w:line="276" w:lineRule="auto"/>
        <w:jc w:val="both"/>
        <w:rPr>
          <w:rFonts w:asciiTheme="minorHAnsi" w:hAnsiTheme="minorHAnsi" w:cstheme="minorHAnsi"/>
          <w:color w:val="333333"/>
          <w:sz w:val="22"/>
          <w:szCs w:val="22"/>
          <w:shd w:val="clear" w:color="auto" w:fill="FFFFFF"/>
        </w:rPr>
      </w:pPr>
      <w:r w:rsidRPr="00BE773D">
        <w:rPr>
          <w:rFonts w:asciiTheme="minorHAnsi" w:hAnsiTheme="minorHAnsi" w:cstheme="minorHAnsi"/>
          <w:b/>
          <w:bCs/>
          <w:sz w:val="22"/>
          <w:szCs w:val="22"/>
          <w:u w:val="single"/>
        </w:rPr>
        <w:lastRenderedPageBreak/>
        <w:t>Dodatkowo niepokoi</w:t>
      </w:r>
      <w:r w:rsidR="00C44A7A" w:rsidRPr="00BE773D">
        <w:rPr>
          <w:rFonts w:asciiTheme="minorHAnsi" w:hAnsiTheme="minorHAnsi" w:cstheme="minorHAnsi"/>
          <w:b/>
          <w:bCs/>
          <w:sz w:val="22"/>
          <w:szCs w:val="22"/>
          <w:u w:val="single"/>
        </w:rPr>
        <w:t xml:space="preserve"> mnie </w:t>
      </w:r>
      <w:r w:rsidR="00DC377B" w:rsidRPr="00BE773D">
        <w:rPr>
          <w:rFonts w:asciiTheme="minorHAnsi" w:hAnsiTheme="minorHAnsi" w:cstheme="minorHAnsi"/>
          <w:b/>
          <w:bCs/>
          <w:sz w:val="22"/>
          <w:szCs w:val="22"/>
          <w:u w:val="single"/>
        </w:rPr>
        <w:t xml:space="preserve">także </w:t>
      </w:r>
      <w:r w:rsidR="00C44A7A" w:rsidRPr="00806EB5">
        <w:rPr>
          <w:rFonts w:asciiTheme="minorHAnsi" w:hAnsiTheme="minorHAnsi" w:cstheme="minorHAnsi"/>
          <w:b/>
          <w:bCs/>
          <w:sz w:val="22"/>
          <w:szCs w:val="22"/>
          <w:u w:val="single"/>
        </w:rPr>
        <w:t xml:space="preserve">stwierdzenie </w:t>
      </w:r>
      <w:r w:rsidR="004C4079" w:rsidRPr="00806EB5">
        <w:rPr>
          <w:rStyle w:val="s1"/>
          <w:rFonts w:asciiTheme="minorHAnsi" w:hAnsiTheme="minorHAnsi" w:cstheme="minorHAnsi"/>
          <w:b/>
          <w:bCs/>
          <w:sz w:val="22"/>
          <w:szCs w:val="22"/>
          <w:u w:val="single"/>
        </w:rPr>
        <w:t>dr hab. n. med. Andrzej</w:t>
      </w:r>
      <w:r w:rsidR="00806EB5" w:rsidRPr="00806EB5">
        <w:rPr>
          <w:rStyle w:val="s1"/>
          <w:rFonts w:asciiTheme="minorHAnsi" w:hAnsiTheme="minorHAnsi" w:cstheme="minorHAnsi"/>
          <w:b/>
          <w:bCs/>
          <w:sz w:val="22"/>
          <w:szCs w:val="22"/>
          <w:u w:val="single"/>
        </w:rPr>
        <w:t>a</w:t>
      </w:r>
      <w:r w:rsidR="004C4079" w:rsidRPr="00806EB5">
        <w:rPr>
          <w:rStyle w:val="s1"/>
          <w:rFonts w:asciiTheme="minorHAnsi" w:hAnsiTheme="minorHAnsi" w:cstheme="minorHAnsi"/>
          <w:b/>
          <w:bCs/>
          <w:sz w:val="22"/>
          <w:szCs w:val="22"/>
          <w:u w:val="single"/>
        </w:rPr>
        <w:t xml:space="preserve"> Nowakowski</w:t>
      </w:r>
      <w:r w:rsidR="00806EB5" w:rsidRPr="00806EB5">
        <w:rPr>
          <w:rStyle w:val="s1"/>
          <w:rFonts w:asciiTheme="minorHAnsi" w:hAnsiTheme="minorHAnsi" w:cstheme="minorHAnsi"/>
          <w:b/>
          <w:bCs/>
          <w:sz w:val="22"/>
          <w:szCs w:val="22"/>
          <w:u w:val="single"/>
        </w:rPr>
        <w:t>ego</w:t>
      </w:r>
      <w:r w:rsidR="004C4079" w:rsidRPr="00806EB5">
        <w:rPr>
          <w:rStyle w:val="s1"/>
          <w:rFonts w:asciiTheme="minorHAnsi" w:hAnsiTheme="minorHAnsi" w:cstheme="minorHAnsi"/>
          <w:b/>
          <w:bCs/>
          <w:sz w:val="22"/>
          <w:szCs w:val="22"/>
          <w:u w:val="single"/>
        </w:rPr>
        <w:t xml:space="preserve"> i lek. Ann</w:t>
      </w:r>
      <w:r w:rsidR="00806EB5" w:rsidRPr="00806EB5">
        <w:rPr>
          <w:rStyle w:val="s1"/>
          <w:rFonts w:asciiTheme="minorHAnsi" w:hAnsiTheme="minorHAnsi" w:cstheme="minorHAnsi"/>
          <w:b/>
          <w:bCs/>
          <w:sz w:val="22"/>
          <w:szCs w:val="22"/>
          <w:u w:val="single"/>
        </w:rPr>
        <w:t>y</w:t>
      </w:r>
      <w:r w:rsidR="004C4079" w:rsidRPr="00806EB5">
        <w:rPr>
          <w:rStyle w:val="s1"/>
          <w:rFonts w:asciiTheme="minorHAnsi" w:hAnsiTheme="minorHAnsi" w:cstheme="minorHAnsi"/>
          <w:b/>
          <w:bCs/>
          <w:sz w:val="22"/>
          <w:szCs w:val="22"/>
          <w:u w:val="single"/>
        </w:rPr>
        <w:t xml:space="preserve"> Łucyszyn</w:t>
      </w:r>
      <w:r w:rsidR="00C44A7A" w:rsidRPr="00806EB5">
        <w:rPr>
          <w:rFonts w:asciiTheme="minorHAnsi" w:hAnsiTheme="minorHAnsi" w:cstheme="minorHAnsi"/>
          <w:b/>
          <w:bCs/>
          <w:sz w:val="22"/>
          <w:szCs w:val="22"/>
          <w:u w:val="single"/>
        </w:rPr>
        <w:t>, że „</w:t>
      </w:r>
      <w:r w:rsidR="00C44A7A" w:rsidRPr="00806EB5">
        <w:rPr>
          <w:rFonts w:asciiTheme="minorHAnsi" w:hAnsiTheme="minorHAnsi" w:cstheme="minorHAnsi"/>
          <w:b/>
          <w:bCs/>
          <w:color w:val="333333"/>
          <w:sz w:val="22"/>
          <w:szCs w:val="22"/>
          <w:u w:val="single"/>
          <w:shd w:val="clear" w:color="auto" w:fill="FFFFFF"/>
        </w:rPr>
        <w:t>CINtec P</w:t>
      </w:r>
      <w:r w:rsidR="00C44A7A" w:rsidRPr="00BE773D">
        <w:rPr>
          <w:rFonts w:asciiTheme="minorHAnsi" w:hAnsiTheme="minorHAnsi" w:cstheme="minorHAnsi"/>
          <w:b/>
          <w:bCs/>
          <w:color w:val="333333"/>
          <w:sz w:val="22"/>
          <w:szCs w:val="22"/>
          <w:u w:val="single"/>
          <w:shd w:val="clear" w:color="auto" w:fill="FFFFFF"/>
        </w:rPr>
        <w:t>LUS Cytology wymaga jednak infrastruktury, certyfikacji, kontroli jakości, szkoleń i umiejętności, a przede wszystkim dużych nakładów finansowych i pracy osób oceniających rozmazy cytologiczne. W związku z tym jest to metoda trudna do zastosowania na masową skalę w programie profilaktyki raka szyjki macicy w Polsce (…)”</w:t>
      </w:r>
      <w:r w:rsidR="00C44A7A" w:rsidRPr="00BE773D">
        <w:rPr>
          <w:rFonts w:asciiTheme="minorHAnsi" w:hAnsiTheme="minorHAnsi" w:cstheme="minorHAnsi"/>
          <w:color w:val="333333"/>
          <w:sz w:val="22"/>
          <w:szCs w:val="22"/>
          <w:u w:val="single"/>
          <w:shd w:val="clear" w:color="auto" w:fill="FFFFFF"/>
        </w:rPr>
        <w:t>,</w:t>
      </w:r>
      <w:r w:rsidR="00C44A7A" w:rsidRPr="00724D03">
        <w:rPr>
          <w:rFonts w:asciiTheme="minorHAnsi" w:hAnsiTheme="minorHAnsi" w:cstheme="minorHAnsi"/>
          <w:color w:val="333333"/>
          <w:sz w:val="22"/>
          <w:szCs w:val="22"/>
          <w:shd w:val="clear" w:color="auto" w:fill="FFFFFF"/>
        </w:rPr>
        <w:t xml:space="preserve"> z czego może wynikać, że cytologia ginekologiczna</w:t>
      </w:r>
      <w:r w:rsidR="0004017A" w:rsidRPr="00724D03">
        <w:rPr>
          <w:rFonts w:asciiTheme="minorHAnsi" w:hAnsiTheme="minorHAnsi" w:cstheme="minorHAnsi"/>
          <w:color w:val="333333"/>
          <w:sz w:val="22"/>
          <w:szCs w:val="22"/>
          <w:shd w:val="clear" w:color="auto" w:fill="FFFFFF"/>
        </w:rPr>
        <w:t xml:space="preserve"> w preparatyce na podłożu płynnym</w:t>
      </w:r>
      <w:r w:rsidR="00C44A7A" w:rsidRPr="00724D03">
        <w:rPr>
          <w:rFonts w:asciiTheme="minorHAnsi" w:hAnsiTheme="minorHAnsi" w:cstheme="minorHAnsi"/>
          <w:color w:val="333333"/>
          <w:sz w:val="22"/>
          <w:szCs w:val="22"/>
          <w:shd w:val="clear" w:color="auto" w:fill="FFFFFF"/>
        </w:rPr>
        <w:t xml:space="preserve"> zastosowana jako test selekcji ryzyka HSIL dla wyników HRHPV-dodatnich (ponieważ taką rolę ma spełniać w nowym programie populacyjnym) nie wymaga tych parametrów. Byłaby to smutna </w:t>
      </w:r>
      <w:r w:rsidR="008C752B" w:rsidRPr="00724D03">
        <w:rPr>
          <w:rFonts w:asciiTheme="minorHAnsi" w:hAnsiTheme="minorHAnsi" w:cstheme="minorHAnsi"/>
          <w:color w:val="333333"/>
          <w:sz w:val="22"/>
          <w:szCs w:val="22"/>
          <w:shd w:val="clear" w:color="auto" w:fill="FFFFFF"/>
        </w:rPr>
        <w:t xml:space="preserve">i niepokojąca </w:t>
      </w:r>
      <w:r w:rsidR="00C44A7A" w:rsidRPr="00724D03">
        <w:rPr>
          <w:rFonts w:asciiTheme="minorHAnsi" w:hAnsiTheme="minorHAnsi" w:cstheme="minorHAnsi"/>
          <w:color w:val="333333"/>
          <w:sz w:val="22"/>
          <w:szCs w:val="22"/>
          <w:shd w:val="clear" w:color="auto" w:fill="FFFFFF"/>
        </w:rPr>
        <w:t xml:space="preserve">konkluzja z omawianego komentarza </w:t>
      </w:r>
      <w:r w:rsidR="004B0A10" w:rsidRPr="00724D03">
        <w:rPr>
          <w:rFonts w:asciiTheme="minorHAnsi" w:hAnsiTheme="minorHAnsi" w:cstheme="minorHAnsi"/>
          <w:color w:val="333333"/>
          <w:sz w:val="22"/>
          <w:szCs w:val="22"/>
          <w:shd w:val="clear" w:color="auto" w:fill="FFFFFF"/>
        </w:rPr>
        <w:t>P</w:t>
      </w:r>
      <w:r w:rsidR="00C44A7A" w:rsidRPr="00724D03">
        <w:rPr>
          <w:rFonts w:asciiTheme="minorHAnsi" w:hAnsiTheme="minorHAnsi" w:cstheme="minorHAnsi"/>
          <w:color w:val="333333"/>
          <w:sz w:val="22"/>
          <w:szCs w:val="22"/>
          <w:shd w:val="clear" w:color="auto" w:fill="FFFFFF"/>
        </w:rPr>
        <w:t>rzedstawicieli COK</w:t>
      </w:r>
      <w:r w:rsidR="00DC377B" w:rsidRPr="00724D03">
        <w:rPr>
          <w:rFonts w:asciiTheme="minorHAnsi" w:hAnsiTheme="minorHAnsi" w:cstheme="minorHAnsi"/>
          <w:color w:val="333333"/>
          <w:sz w:val="22"/>
          <w:szCs w:val="22"/>
          <w:shd w:val="clear" w:color="auto" w:fill="FFFFFF"/>
        </w:rPr>
        <w:t>, a co najważniejsze kontynuacja wieloletniej marginalizacji znaczenia jakości cytologii ginekologicznej w polskich realiach.</w:t>
      </w:r>
    </w:p>
    <w:p w14:paraId="559E7A19" w14:textId="36445444" w:rsidR="00681716" w:rsidRPr="00BE4571" w:rsidRDefault="004732C6" w:rsidP="00393BF4">
      <w:pPr>
        <w:pStyle w:val="p1"/>
        <w:spacing w:before="60" w:line="276" w:lineRule="auto"/>
        <w:jc w:val="both"/>
        <w:rPr>
          <w:rFonts w:asciiTheme="minorHAnsi" w:hAnsiTheme="minorHAnsi" w:cstheme="minorHAnsi"/>
          <w:sz w:val="22"/>
          <w:szCs w:val="22"/>
        </w:rPr>
      </w:pPr>
      <w:r>
        <w:rPr>
          <w:rFonts w:asciiTheme="minorHAnsi" w:hAnsiTheme="minorHAnsi" w:cstheme="minorHAnsi"/>
          <w:color w:val="333333"/>
          <w:sz w:val="22"/>
          <w:szCs w:val="22"/>
          <w:shd w:val="clear" w:color="auto" w:fill="FFFFFF"/>
        </w:rPr>
        <w:t>Niezależnie, w</w:t>
      </w:r>
      <w:r w:rsidR="00DC377B" w:rsidRPr="00724D03">
        <w:rPr>
          <w:rFonts w:asciiTheme="minorHAnsi" w:hAnsiTheme="minorHAnsi" w:cstheme="minorHAnsi"/>
          <w:color w:val="333333"/>
          <w:sz w:val="22"/>
          <w:szCs w:val="22"/>
          <w:shd w:val="clear" w:color="auto" w:fill="FFFFFF"/>
        </w:rPr>
        <w:t>ybór holenderskiego</w:t>
      </w:r>
      <w:r w:rsidR="00127200">
        <w:rPr>
          <w:rFonts w:asciiTheme="minorHAnsi" w:hAnsiTheme="minorHAnsi" w:cstheme="minorHAnsi"/>
          <w:color w:val="333333"/>
          <w:sz w:val="22"/>
          <w:szCs w:val="22"/>
          <w:shd w:val="clear" w:color="auto" w:fill="FFFFFF"/>
        </w:rPr>
        <w:t xml:space="preserve"> algorytmu </w:t>
      </w:r>
      <w:r w:rsidR="00A05F61">
        <w:rPr>
          <w:rFonts w:asciiTheme="minorHAnsi" w:hAnsiTheme="minorHAnsi" w:cstheme="minorHAnsi"/>
          <w:color w:val="333333"/>
          <w:sz w:val="22"/>
          <w:szCs w:val="22"/>
          <w:shd w:val="clear" w:color="auto" w:fill="FFFFFF"/>
        </w:rPr>
        <w:t xml:space="preserve">dla polskich </w:t>
      </w:r>
      <w:r w:rsidR="00A25EBD">
        <w:rPr>
          <w:rFonts w:asciiTheme="minorHAnsi" w:hAnsiTheme="minorHAnsi" w:cstheme="minorHAnsi"/>
          <w:color w:val="333333"/>
          <w:sz w:val="22"/>
          <w:szCs w:val="22"/>
          <w:shd w:val="clear" w:color="auto" w:fill="FFFFFF"/>
        </w:rPr>
        <w:t>warunków skriningu RSM</w:t>
      </w:r>
      <w:r w:rsidR="00B37CE7">
        <w:rPr>
          <w:rFonts w:asciiTheme="minorHAnsi" w:hAnsiTheme="minorHAnsi" w:cstheme="minorHAnsi"/>
          <w:color w:val="333333"/>
          <w:sz w:val="22"/>
          <w:szCs w:val="22"/>
          <w:shd w:val="clear" w:color="auto" w:fill="FFFFFF"/>
        </w:rPr>
        <w:t xml:space="preserve"> z użyciem testu HRHPV bez genotypowania</w:t>
      </w:r>
      <w:r w:rsidR="00DC377B" w:rsidRPr="00724D03">
        <w:rPr>
          <w:rFonts w:asciiTheme="minorHAnsi" w:hAnsiTheme="minorHAnsi" w:cstheme="minorHAnsi"/>
          <w:color w:val="333333"/>
          <w:sz w:val="22"/>
          <w:szCs w:val="22"/>
          <w:shd w:val="clear" w:color="auto" w:fill="FFFFFF"/>
        </w:rPr>
        <w:t xml:space="preserve">, który nadaje </w:t>
      </w:r>
      <w:r w:rsidR="00CB35F3" w:rsidRPr="00724D03">
        <w:rPr>
          <w:rFonts w:asciiTheme="minorHAnsi" w:hAnsiTheme="minorHAnsi" w:cstheme="minorHAnsi"/>
          <w:color w:val="333333"/>
          <w:sz w:val="22"/>
          <w:szCs w:val="22"/>
          <w:shd w:val="clear" w:color="auto" w:fill="FFFFFF"/>
        </w:rPr>
        <w:t xml:space="preserve">wyłączną </w:t>
      </w:r>
      <w:r w:rsidR="00DC377B" w:rsidRPr="00724D03">
        <w:rPr>
          <w:rFonts w:asciiTheme="minorHAnsi" w:hAnsiTheme="minorHAnsi" w:cstheme="minorHAnsi"/>
          <w:color w:val="333333"/>
          <w:sz w:val="22"/>
          <w:szCs w:val="22"/>
          <w:shd w:val="clear" w:color="auto" w:fill="FFFFFF"/>
        </w:rPr>
        <w:t>decyzyjną rolę wynik</w:t>
      </w:r>
      <w:r w:rsidR="00CB35F3" w:rsidRPr="00724D03">
        <w:rPr>
          <w:rFonts w:asciiTheme="minorHAnsi" w:hAnsiTheme="minorHAnsi" w:cstheme="minorHAnsi"/>
          <w:color w:val="333333"/>
          <w:sz w:val="22"/>
          <w:szCs w:val="22"/>
          <w:shd w:val="clear" w:color="auto" w:fill="FFFFFF"/>
        </w:rPr>
        <w:t>owi badania cytologicznego</w:t>
      </w:r>
      <w:r w:rsidR="00DC377B" w:rsidRPr="00724D03">
        <w:rPr>
          <w:rFonts w:asciiTheme="minorHAnsi" w:hAnsiTheme="minorHAnsi" w:cstheme="minorHAnsi"/>
          <w:color w:val="333333"/>
          <w:sz w:val="22"/>
          <w:szCs w:val="22"/>
          <w:shd w:val="clear" w:color="auto" w:fill="FFFFFF"/>
        </w:rPr>
        <w:t xml:space="preserve"> </w:t>
      </w:r>
      <w:r w:rsidR="00CB35F3" w:rsidRPr="00724D03">
        <w:rPr>
          <w:rFonts w:asciiTheme="minorHAnsi" w:hAnsiTheme="minorHAnsi" w:cstheme="minorHAnsi"/>
          <w:color w:val="333333"/>
          <w:sz w:val="22"/>
          <w:szCs w:val="22"/>
          <w:shd w:val="clear" w:color="auto" w:fill="FFFFFF"/>
        </w:rPr>
        <w:t xml:space="preserve">w postępowaniu z dodatnimi wynikami testu HRHPV, </w:t>
      </w:r>
      <w:r w:rsidR="004B0A10" w:rsidRPr="00724D03">
        <w:rPr>
          <w:rFonts w:asciiTheme="minorHAnsi" w:hAnsiTheme="minorHAnsi" w:cstheme="minorHAnsi"/>
          <w:color w:val="333333"/>
          <w:sz w:val="22"/>
          <w:szCs w:val="22"/>
          <w:shd w:val="clear" w:color="auto" w:fill="FFFFFF"/>
        </w:rPr>
        <w:t xml:space="preserve">a </w:t>
      </w:r>
      <w:r w:rsidR="00CB35F3" w:rsidRPr="00724D03">
        <w:rPr>
          <w:rFonts w:asciiTheme="minorHAnsi" w:hAnsiTheme="minorHAnsi" w:cstheme="minorHAnsi"/>
          <w:color w:val="333333"/>
          <w:sz w:val="22"/>
          <w:szCs w:val="22"/>
          <w:shd w:val="clear" w:color="auto" w:fill="FFFFFF"/>
        </w:rPr>
        <w:t>tym samym rezygnacja z ograniczonego genotypowania typów 16 i 18, jako wskazań do bezpośredniego skierowania do kolposkopii z biopsją, to w mojej ocenie istotn</w:t>
      </w:r>
      <w:r w:rsidR="00127200">
        <w:rPr>
          <w:rFonts w:asciiTheme="minorHAnsi" w:hAnsiTheme="minorHAnsi" w:cstheme="minorHAnsi"/>
          <w:color w:val="333333"/>
          <w:sz w:val="22"/>
          <w:szCs w:val="22"/>
          <w:shd w:val="clear" w:color="auto" w:fill="FFFFFF"/>
        </w:rPr>
        <w:t>y</w:t>
      </w:r>
      <w:r w:rsidR="00CB35F3" w:rsidRPr="00724D03">
        <w:rPr>
          <w:rFonts w:asciiTheme="minorHAnsi" w:hAnsiTheme="minorHAnsi" w:cstheme="minorHAnsi"/>
          <w:color w:val="333333"/>
          <w:sz w:val="22"/>
          <w:szCs w:val="22"/>
          <w:shd w:val="clear" w:color="auto" w:fill="FFFFFF"/>
        </w:rPr>
        <w:t xml:space="preserve"> bł</w:t>
      </w:r>
      <w:r w:rsidR="00127200">
        <w:rPr>
          <w:rFonts w:asciiTheme="minorHAnsi" w:hAnsiTheme="minorHAnsi" w:cstheme="minorHAnsi"/>
          <w:color w:val="333333"/>
          <w:sz w:val="22"/>
          <w:szCs w:val="22"/>
          <w:shd w:val="clear" w:color="auto" w:fill="FFFFFF"/>
        </w:rPr>
        <w:t>ąd</w:t>
      </w:r>
      <w:r w:rsidR="005C24CD" w:rsidRPr="00724D03">
        <w:rPr>
          <w:rFonts w:asciiTheme="minorHAnsi" w:hAnsiTheme="minorHAnsi" w:cstheme="minorHAnsi"/>
          <w:color w:val="333333"/>
          <w:sz w:val="22"/>
          <w:szCs w:val="22"/>
          <w:shd w:val="clear" w:color="auto" w:fill="FFFFFF"/>
        </w:rPr>
        <w:t xml:space="preserve"> </w:t>
      </w:r>
      <w:r w:rsidR="00B372E4">
        <w:rPr>
          <w:rFonts w:asciiTheme="minorHAnsi" w:hAnsiTheme="minorHAnsi" w:cstheme="minorHAnsi"/>
          <w:color w:val="333333"/>
          <w:sz w:val="22"/>
          <w:szCs w:val="22"/>
          <w:shd w:val="clear" w:color="auto" w:fill="FFFFFF"/>
        </w:rPr>
        <w:t>projektu</w:t>
      </w:r>
      <w:r w:rsidR="00CB35F3" w:rsidRPr="00724D03">
        <w:rPr>
          <w:rFonts w:asciiTheme="minorHAnsi" w:hAnsiTheme="minorHAnsi" w:cstheme="minorHAnsi"/>
          <w:color w:val="333333"/>
          <w:sz w:val="22"/>
          <w:szCs w:val="22"/>
          <w:shd w:val="clear" w:color="auto" w:fill="FFFFFF"/>
        </w:rPr>
        <w:t xml:space="preserve"> autorów „modyfikacji programu profilaktyki” RSM (to określenie użyte przez Autorów „Innego spojrzenia”), nie uwzględniające polskich realiów. Rzeczywiście</w:t>
      </w:r>
      <w:r w:rsidR="00540E83">
        <w:rPr>
          <w:rFonts w:asciiTheme="minorHAnsi" w:hAnsiTheme="minorHAnsi" w:cstheme="minorHAnsi"/>
          <w:color w:val="333333"/>
          <w:sz w:val="22"/>
          <w:szCs w:val="22"/>
          <w:shd w:val="clear" w:color="auto" w:fill="FFFFFF"/>
        </w:rPr>
        <w:t xml:space="preserve"> nowy program</w:t>
      </w:r>
      <w:r w:rsidR="00CB35F3" w:rsidRPr="00724D03">
        <w:rPr>
          <w:rFonts w:asciiTheme="minorHAnsi" w:hAnsiTheme="minorHAnsi" w:cstheme="minorHAnsi"/>
          <w:color w:val="333333"/>
          <w:sz w:val="22"/>
          <w:szCs w:val="22"/>
          <w:shd w:val="clear" w:color="auto" w:fill="FFFFFF"/>
        </w:rPr>
        <w:t xml:space="preserve"> </w:t>
      </w:r>
      <w:r w:rsidR="00EE3BF8">
        <w:rPr>
          <w:rFonts w:asciiTheme="minorHAnsi" w:hAnsiTheme="minorHAnsi" w:cstheme="minorHAnsi"/>
          <w:color w:val="333333"/>
          <w:sz w:val="22"/>
          <w:szCs w:val="22"/>
          <w:shd w:val="clear" w:color="auto" w:fill="FFFFFF"/>
        </w:rPr>
        <w:t xml:space="preserve">będzie </w:t>
      </w:r>
      <w:r w:rsidR="00CB35F3" w:rsidRPr="00724D03">
        <w:rPr>
          <w:rFonts w:asciiTheme="minorHAnsi" w:hAnsiTheme="minorHAnsi" w:cstheme="minorHAnsi"/>
          <w:color w:val="333333"/>
          <w:sz w:val="22"/>
          <w:szCs w:val="22"/>
          <w:shd w:val="clear" w:color="auto" w:fill="FFFFFF"/>
        </w:rPr>
        <w:t xml:space="preserve">jedynie modyfikacją aktualnego programu skriningowego, </w:t>
      </w:r>
      <w:r w:rsidR="00647924">
        <w:rPr>
          <w:rFonts w:asciiTheme="minorHAnsi" w:hAnsiTheme="minorHAnsi" w:cstheme="minorHAnsi"/>
          <w:color w:val="333333"/>
          <w:sz w:val="22"/>
          <w:szCs w:val="22"/>
          <w:shd w:val="clear" w:color="auto" w:fill="FFFFFF"/>
        </w:rPr>
        <w:t xml:space="preserve">w którym rolę decyzyjną będzie pełnił </w:t>
      </w:r>
      <w:r w:rsidR="007B45E5">
        <w:rPr>
          <w:rFonts w:asciiTheme="minorHAnsi" w:hAnsiTheme="minorHAnsi" w:cstheme="minorHAnsi"/>
          <w:color w:val="333333"/>
          <w:sz w:val="22"/>
          <w:szCs w:val="22"/>
          <w:shd w:val="clear" w:color="auto" w:fill="FFFFFF"/>
        </w:rPr>
        <w:t xml:space="preserve">nadal </w:t>
      </w:r>
      <w:r w:rsidR="00647924">
        <w:rPr>
          <w:rFonts w:asciiTheme="minorHAnsi" w:hAnsiTheme="minorHAnsi" w:cstheme="minorHAnsi"/>
          <w:color w:val="333333"/>
          <w:sz w:val="22"/>
          <w:szCs w:val="22"/>
          <w:shd w:val="clear" w:color="auto" w:fill="FFFFFF"/>
        </w:rPr>
        <w:t>wynik cytologii</w:t>
      </w:r>
      <w:r w:rsidR="007B45E5">
        <w:rPr>
          <w:rFonts w:asciiTheme="minorHAnsi" w:hAnsiTheme="minorHAnsi" w:cstheme="minorHAnsi"/>
          <w:color w:val="333333"/>
          <w:sz w:val="22"/>
          <w:szCs w:val="22"/>
          <w:shd w:val="clear" w:color="auto" w:fill="FFFFFF"/>
        </w:rPr>
        <w:t xml:space="preserve">. </w:t>
      </w:r>
      <w:r w:rsidR="001A3656">
        <w:rPr>
          <w:rFonts w:asciiTheme="minorHAnsi" w:hAnsiTheme="minorHAnsi" w:cstheme="minorHAnsi"/>
          <w:color w:val="333333"/>
          <w:sz w:val="22"/>
          <w:szCs w:val="22"/>
          <w:shd w:val="clear" w:color="auto" w:fill="FFFFFF"/>
        </w:rPr>
        <w:t>Rolą testu HRHPV będzie natomiast</w:t>
      </w:r>
      <w:r w:rsidR="00CB35F3" w:rsidRPr="00724D03">
        <w:rPr>
          <w:rFonts w:asciiTheme="minorHAnsi" w:hAnsiTheme="minorHAnsi" w:cstheme="minorHAnsi"/>
          <w:color w:val="333333"/>
          <w:sz w:val="22"/>
          <w:szCs w:val="22"/>
          <w:shd w:val="clear" w:color="auto" w:fill="FFFFFF"/>
        </w:rPr>
        <w:t xml:space="preserve"> zmniejszeni</w:t>
      </w:r>
      <w:r w:rsidR="001A3656">
        <w:rPr>
          <w:rFonts w:asciiTheme="minorHAnsi" w:hAnsiTheme="minorHAnsi" w:cstheme="minorHAnsi"/>
          <w:color w:val="333333"/>
          <w:sz w:val="22"/>
          <w:szCs w:val="22"/>
          <w:shd w:val="clear" w:color="auto" w:fill="FFFFFF"/>
        </w:rPr>
        <w:t>e</w:t>
      </w:r>
      <w:r w:rsidR="00CB35F3" w:rsidRPr="00724D03">
        <w:rPr>
          <w:rFonts w:asciiTheme="minorHAnsi" w:hAnsiTheme="minorHAnsi" w:cstheme="minorHAnsi"/>
          <w:color w:val="333333"/>
          <w:sz w:val="22"/>
          <w:szCs w:val="22"/>
          <w:shd w:val="clear" w:color="auto" w:fill="FFFFFF"/>
        </w:rPr>
        <w:t xml:space="preserve"> o około 90% liczby wykonywanych badań cytologicznych, co przy umiejętnie przeprowadzonej procedurze przetargowej na test HRHPV może dać realne korzyści ekonomiczne płatnikowi publicznemu. </w:t>
      </w:r>
      <w:r w:rsidR="00B10D1B" w:rsidRPr="00B372E4">
        <w:rPr>
          <w:rFonts w:asciiTheme="minorHAnsi" w:hAnsiTheme="minorHAnsi" w:cstheme="minorHAnsi"/>
          <w:b/>
          <w:bCs/>
          <w:color w:val="333333"/>
          <w:sz w:val="22"/>
          <w:szCs w:val="22"/>
          <w:u w:val="single"/>
          <w:shd w:val="clear" w:color="auto" w:fill="FFFFFF"/>
        </w:rPr>
        <w:t xml:space="preserve">Będzie więc to model oparty o HRHPV, ale zależny </w:t>
      </w:r>
      <w:r w:rsidR="007415E9" w:rsidRPr="00B372E4">
        <w:rPr>
          <w:rFonts w:asciiTheme="minorHAnsi" w:hAnsiTheme="minorHAnsi" w:cstheme="minorHAnsi"/>
          <w:b/>
          <w:bCs/>
          <w:color w:val="333333"/>
          <w:sz w:val="22"/>
          <w:szCs w:val="22"/>
          <w:u w:val="single"/>
          <w:shd w:val="clear" w:color="auto" w:fill="FFFFFF"/>
        </w:rPr>
        <w:t xml:space="preserve">w postępowaniu z pacjentką </w:t>
      </w:r>
      <w:r w:rsidR="00B10D1B" w:rsidRPr="00B372E4">
        <w:rPr>
          <w:rFonts w:asciiTheme="minorHAnsi" w:hAnsiTheme="minorHAnsi" w:cstheme="minorHAnsi"/>
          <w:b/>
          <w:bCs/>
          <w:color w:val="333333"/>
          <w:sz w:val="22"/>
          <w:szCs w:val="22"/>
          <w:u w:val="single"/>
          <w:shd w:val="clear" w:color="auto" w:fill="FFFFFF"/>
        </w:rPr>
        <w:t>od wyniku cytologii.</w:t>
      </w:r>
      <w:r w:rsidR="00263A82" w:rsidRPr="00B372E4">
        <w:rPr>
          <w:rFonts w:asciiTheme="minorHAnsi" w:hAnsiTheme="minorHAnsi" w:cstheme="minorHAnsi"/>
          <w:b/>
          <w:bCs/>
          <w:color w:val="333333"/>
          <w:sz w:val="22"/>
          <w:szCs w:val="22"/>
          <w:u w:val="single"/>
          <w:shd w:val="clear" w:color="auto" w:fill="FFFFFF"/>
        </w:rPr>
        <w:t xml:space="preserve"> Zarówno PTGiP</w:t>
      </w:r>
      <w:r w:rsidR="00C175DC" w:rsidRPr="00B372E4">
        <w:rPr>
          <w:rFonts w:asciiTheme="minorHAnsi" w:hAnsiTheme="minorHAnsi" w:cstheme="minorHAnsi"/>
          <w:b/>
          <w:bCs/>
          <w:color w:val="333333"/>
          <w:sz w:val="22"/>
          <w:szCs w:val="22"/>
          <w:u w:val="single"/>
          <w:shd w:val="clear" w:color="auto" w:fill="FFFFFF"/>
        </w:rPr>
        <w:t xml:space="preserve"> (</w:t>
      </w:r>
      <w:r w:rsidR="00EE6F8F" w:rsidRPr="00B372E4">
        <w:rPr>
          <w:rFonts w:asciiTheme="minorHAnsi" w:hAnsiTheme="minorHAnsi" w:cstheme="minorHAnsi"/>
          <w:b/>
          <w:bCs/>
          <w:color w:val="333333"/>
          <w:sz w:val="22"/>
          <w:szCs w:val="22"/>
          <w:u w:val="single"/>
          <w:shd w:val="clear" w:color="auto" w:fill="FFFFFF"/>
        </w:rPr>
        <w:t>Schematy 06/2022)</w:t>
      </w:r>
      <w:r w:rsidR="00263A82" w:rsidRPr="00B372E4">
        <w:rPr>
          <w:rFonts w:asciiTheme="minorHAnsi" w:hAnsiTheme="minorHAnsi" w:cstheme="minorHAnsi"/>
          <w:b/>
          <w:bCs/>
          <w:color w:val="333333"/>
          <w:sz w:val="22"/>
          <w:szCs w:val="22"/>
          <w:u w:val="single"/>
          <w:shd w:val="clear" w:color="auto" w:fill="FFFFFF"/>
        </w:rPr>
        <w:t>, jak i PTKiPSM</w:t>
      </w:r>
      <w:r w:rsidR="00EE6F8F" w:rsidRPr="00B372E4">
        <w:rPr>
          <w:rFonts w:asciiTheme="minorHAnsi" w:hAnsiTheme="minorHAnsi" w:cstheme="minorHAnsi"/>
          <w:b/>
          <w:bCs/>
          <w:color w:val="333333"/>
          <w:sz w:val="22"/>
          <w:szCs w:val="22"/>
          <w:u w:val="single"/>
          <w:shd w:val="clear" w:color="auto" w:fill="FFFFFF"/>
        </w:rPr>
        <w:t xml:space="preserve"> (</w:t>
      </w:r>
      <w:r w:rsidR="00B372E4">
        <w:rPr>
          <w:rFonts w:asciiTheme="minorHAnsi" w:hAnsiTheme="minorHAnsi" w:cstheme="minorHAnsi"/>
          <w:b/>
          <w:bCs/>
          <w:color w:val="333333"/>
          <w:sz w:val="22"/>
          <w:szCs w:val="22"/>
          <w:u w:val="single"/>
          <w:shd w:val="clear" w:color="auto" w:fill="FFFFFF"/>
        </w:rPr>
        <w:t xml:space="preserve">w komplementarnym do Schematów </w:t>
      </w:r>
      <w:r w:rsidR="00EE6F8F" w:rsidRPr="00B372E4">
        <w:rPr>
          <w:rFonts w:asciiTheme="minorHAnsi" w:hAnsiTheme="minorHAnsi" w:cstheme="minorHAnsi"/>
          <w:b/>
          <w:bCs/>
          <w:color w:val="333333"/>
          <w:sz w:val="22"/>
          <w:szCs w:val="22"/>
          <w:u w:val="single"/>
          <w:shd w:val="clear" w:color="auto" w:fill="FFFFFF"/>
        </w:rPr>
        <w:t>Stanowisk</w:t>
      </w:r>
      <w:r w:rsidR="00B372E4">
        <w:rPr>
          <w:rFonts w:asciiTheme="minorHAnsi" w:hAnsiTheme="minorHAnsi" w:cstheme="minorHAnsi"/>
          <w:b/>
          <w:bCs/>
          <w:color w:val="333333"/>
          <w:sz w:val="22"/>
          <w:szCs w:val="22"/>
          <w:u w:val="single"/>
          <w:shd w:val="clear" w:color="auto" w:fill="FFFFFF"/>
        </w:rPr>
        <w:t>u</w:t>
      </w:r>
      <w:r w:rsidR="00EE6F8F" w:rsidRPr="00B372E4">
        <w:rPr>
          <w:rFonts w:asciiTheme="minorHAnsi" w:hAnsiTheme="minorHAnsi" w:cstheme="minorHAnsi"/>
          <w:b/>
          <w:bCs/>
          <w:color w:val="333333"/>
          <w:sz w:val="22"/>
          <w:szCs w:val="22"/>
          <w:u w:val="single"/>
          <w:shd w:val="clear" w:color="auto" w:fill="FFFFFF"/>
        </w:rPr>
        <w:t xml:space="preserve"> 08/2022)</w:t>
      </w:r>
      <w:r w:rsidR="00263A82" w:rsidRPr="00B372E4">
        <w:rPr>
          <w:rFonts w:asciiTheme="minorHAnsi" w:hAnsiTheme="minorHAnsi" w:cstheme="minorHAnsi"/>
          <w:b/>
          <w:bCs/>
          <w:color w:val="333333"/>
          <w:sz w:val="22"/>
          <w:szCs w:val="22"/>
          <w:u w:val="single"/>
          <w:shd w:val="clear" w:color="auto" w:fill="FFFFFF"/>
        </w:rPr>
        <w:t xml:space="preserve">, rekomendują natomiast </w:t>
      </w:r>
      <w:r w:rsidR="00BD1193" w:rsidRPr="00B372E4">
        <w:rPr>
          <w:rFonts w:asciiTheme="minorHAnsi" w:hAnsiTheme="minorHAnsi" w:cstheme="minorHAnsi"/>
          <w:b/>
          <w:bCs/>
          <w:color w:val="333333"/>
          <w:sz w:val="22"/>
          <w:szCs w:val="22"/>
          <w:u w:val="single"/>
          <w:shd w:val="clear" w:color="auto" w:fill="FFFFFF"/>
        </w:rPr>
        <w:t xml:space="preserve">model HPV-zależny oparty o test HRHPV z </w:t>
      </w:r>
      <w:r w:rsidR="00C96DA4" w:rsidRPr="00B372E4">
        <w:rPr>
          <w:rFonts w:asciiTheme="minorHAnsi" w:hAnsiTheme="minorHAnsi" w:cstheme="minorHAnsi"/>
          <w:b/>
          <w:bCs/>
          <w:color w:val="333333"/>
          <w:sz w:val="22"/>
          <w:szCs w:val="22"/>
          <w:u w:val="single"/>
          <w:shd w:val="clear" w:color="auto" w:fill="FFFFFF"/>
        </w:rPr>
        <w:t xml:space="preserve">genotypowaniem </w:t>
      </w:r>
      <w:r w:rsidR="00BD1193" w:rsidRPr="00B372E4">
        <w:rPr>
          <w:rFonts w:asciiTheme="minorHAnsi" w:hAnsiTheme="minorHAnsi" w:cstheme="minorHAnsi"/>
          <w:b/>
          <w:bCs/>
          <w:color w:val="333333"/>
          <w:sz w:val="22"/>
          <w:szCs w:val="22"/>
          <w:u w:val="single"/>
          <w:shd w:val="clear" w:color="auto" w:fill="FFFFFF"/>
        </w:rPr>
        <w:t xml:space="preserve">ograniczonym do </w:t>
      </w:r>
      <w:r w:rsidR="00C96DA4" w:rsidRPr="00B372E4">
        <w:rPr>
          <w:rFonts w:asciiTheme="minorHAnsi" w:hAnsiTheme="minorHAnsi" w:cstheme="minorHAnsi"/>
          <w:b/>
          <w:bCs/>
          <w:color w:val="333333"/>
          <w:sz w:val="22"/>
          <w:szCs w:val="22"/>
          <w:u w:val="single"/>
          <w:shd w:val="clear" w:color="auto" w:fill="FFFFFF"/>
        </w:rPr>
        <w:t>typów 16 i 18</w:t>
      </w:r>
      <w:r w:rsidR="00787A84" w:rsidRPr="00B372E4">
        <w:rPr>
          <w:rFonts w:asciiTheme="minorHAnsi" w:hAnsiTheme="minorHAnsi" w:cstheme="minorHAnsi"/>
          <w:b/>
          <w:bCs/>
          <w:color w:val="333333"/>
          <w:sz w:val="22"/>
          <w:szCs w:val="22"/>
          <w:u w:val="single"/>
          <w:shd w:val="clear" w:color="auto" w:fill="FFFFFF"/>
        </w:rPr>
        <w:t xml:space="preserve">, w którym dodatni wynik HPV 16 i 18 implikuje bezpośrednie skierowanie do kolposkopii. </w:t>
      </w:r>
      <w:r w:rsidR="0080523B" w:rsidRPr="00B372E4">
        <w:rPr>
          <w:rFonts w:asciiTheme="minorHAnsi" w:hAnsiTheme="minorHAnsi" w:cstheme="minorHAnsi"/>
          <w:b/>
          <w:bCs/>
          <w:color w:val="333333"/>
          <w:sz w:val="22"/>
          <w:szCs w:val="22"/>
          <w:u w:val="single"/>
          <w:shd w:val="clear" w:color="auto" w:fill="FFFFFF"/>
        </w:rPr>
        <w:t>A to różnica fundamentalna z punktu widzenia interesu zdrowotnego pacjentek</w:t>
      </w:r>
      <w:r w:rsidR="00886A1C" w:rsidRPr="00B372E4">
        <w:rPr>
          <w:rFonts w:asciiTheme="minorHAnsi" w:hAnsiTheme="minorHAnsi" w:cstheme="minorHAnsi"/>
          <w:b/>
          <w:bCs/>
          <w:color w:val="333333"/>
          <w:sz w:val="22"/>
          <w:szCs w:val="22"/>
          <w:u w:val="single"/>
          <w:shd w:val="clear" w:color="auto" w:fill="FFFFFF"/>
        </w:rPr>
        <w:t>, uniezależniająca od niedoskonałości cytologii</w:t>
      </w:r>
      <w:r w:rsidR="00B372E4">
        <w:rPr>
          <w:rFonts w:asciiTheme="minorHAnsi" w:hAnsiTheme="minorHAnsi" w:cstheme="minorHAnsi"/>
          <w:b/>
          <w:bCs/>
          <w:color w:val="333333"/>
          <w:sz w:val="22"/>
          <w:szCs w:val="22"/>
          <w:u w:val="single"/>
          <w:shd w:val="clear" w:color="auto" w:fill="FFFFFF"/>
        </w:rPr>
        <w:t xml:space="preserve"> ginekologicznej</w:t>
      </w:r>
      <w:r w:rsidR="00886A1C" w:rsidRPr="00B372E4">
        <w:rPr>
          <w:rFonts w:asciiTheme="minorHAnsi" w:hAnsiTheme="minorHAnsi" w:cstheme="minorHAnsi"/>
          <w:b/>
          <w:bCs/>
          <w:color w:val="333333"/>
          <w:sz w:val="22"/>
          <w:szCs w:val="22"/>
          <w:u w:val="single"/>
          <w:shd w:val="clear" w:color="auto" w:fill="FFFFFF"/>
        </w:rPr>
        <w:t>.</w:t>
      </w:r>
    </w:p>
    <w:p w14:paraId="63F7B274" w14:textId="039A24CD" w:rsidR="00BA5EB9" w:rsidRPr="00724D03" w:rsidRDefault="00CB35F3" w:rsidP="00393BF4">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color w:val="333333"/>
          <w:sz w:val="22"/>
          <w:szCs w:val="22"/>
          <w:shd w:val="clear" w:color="auto" w:fill="FFFFFF"/>
        </w:rPr>
        <w:t xml:space="preserve">Oczywiście przy okazji zostanie w pewnym stopniu zwiększona skuteczność skriningu, </w:t>
      </w:r>
      <w:r w:rsidR="00695AF6">
        <w:rPr>
          <w:rFonts w:asciiTheme="minorHAnsi" w:hAnsiTheme="minorHAnsi" w:cstheme="minorHAnsi"/>
          <w:color w:val="333333"/>
          <w:sz w:val="22"/>
          <w:szCs w:val="22"/>
          <w:shd w:val="clear" w:color="auto" w:fill="FFFFFF"/>
        </w:rPr>
        <w:t>niestety</w:t>
      </w:r>
      <w:r w:rsidRPr="00724D03">
        <w:rPr>
          <w:rFonts w:asciiTheme="minorHAnsi" w:hAnsiTheme="minorHAnsi" w:cstheme="minorHAnsi"/>
          <w:color w:val="333333"/>
          <w:sz w:val="22"/>
          <w:szCs w:val="22"/>
          <w:shd w:val="clear" w:color="auto" w:fill="FFFFFF"/>
        </w:rPr>
        <w:t xml:space="preserve"> wyłącznie dzięki </w:t>
      </w:r>
      <w:r w:rsidR="00EF61F2" w:rsidRPr="00724D03">
        <w:rPr>
          <w:rFonts w:asciiTheme="minorHAnsi" w:hAnsiTheme="minorHAnsi" w:cstheme="minorHAnsi"/>
          <w:color w:val="333333"/>
          <w:sz w:val="22"/>
          <w:szCs w:val="22"/>
          <w:shd w:val="clear" w:color="auto" w:fill="FFFFFF"/>
        </w:rPr>
        <w:t>bias (stronniczości</w:t>
      </w:r>
      <w:r w:rsidR="00695AF6">
        <w:rPr>
          <w:rFonts w:asciiTheme="minorHAnsi" w:hAnsiTheme="minorHAnsi" w:cstheme="minorHAnsi"/>
          <w:color w:val="333333"/>
          <w:sz w:val="22"/>
          <w:szCs w:val="22"/>
          <w:shd w:val="clear" w:color="auto" w:fill="FFFFFF"/>
        </w:rPr>
        <w:t>)</w:t>
      </w:r>
      <w:r w:rsidR="00EF61F2" w:rsidRPr="00724D03">
        <w:rPr>
          <w:rFonts w:asciiTheme="minorHAnsi" w:hAnsiTheme="minorHAnsi" w:cstheme="minorHAnsi"/>
          <w:color w:val="333333"/>
          <w:sz w:val="22"/>
          <w:szCs w:val="22"/>
          <w:shd w:val="clear" w:color="auto" w:fill="FFFFFF"/>
        </w:rPr>
        <w:t xml:space="preserve"> oceniającego cytologię pod wpływem wiedzy o dodatnim wyniku HRHPV, a nie faktycznej większej czułości testu molekularnego</w:t>
      </w:r>
      <w:r w:rsidR="00DB7B4F">
        <w:rPr>
          <w:rFonts w:asciiTheme="minorHAnsi" w:hAnsiTheme="minorHAnsi" w:cstheme="minorHAnsi"/>
          <w:color w:val="333333"/>
          <w:sz w:val="22"/>
          <w:szCs w:val="22"/>
          <w:shd w:val="clear" w:color="auto" w:fill="FFFFFF"/>
        </w:rPr>
        <w:t xml:space="preserve">. W żadnym bowiem przypadku dodatni wynik testu HRHPV nie </w:t>
      </w:r>
      <w:r w:rsidR="00704E6E">
        <w:rPr>
          <w:rFonts w:asciiTheme="minorHAnsi" w:hAnsiTheme="minorHAnsi" w:cstheme="minorHAnsi"/>
          <w:color w:val="333333"/>
          <w:sz w:val="22"/>
          <w:szCs w:val="22"/>
          <w:shd w:val="clear" w:color="auto" w:fill="FFFFFF"/>
        </w:rPr>
        <w:t xml:space="preserve">będzie </w:t>
      </w:r>
      <w:r w:rsidR="00DB7B4F">
        <w:rPr>
          <w:rFonts w:asciiTheme="minorHAnsi" w:hAnsiTheme="minorHAnsi" w:cstheme="minorHAnsi"/>
          <w:color w:val="333333"/>
          <w:sz w:val="22"/>
          <w:szCs w:val="22"/>
          <w:shd w:val="clear" w:color="auto" w:fill="FFFFFF"/>
        </w:rPr>
        <w:t>decyd</w:t>
      </w:r>
      <w:r w:rsidR="00704E6E">
        <w:rPr>
          <w:rFonts w:asciiTheme="minorHAnsi" w:hAnsiTheme="minorHAnsi" w:cstheme="minorHAnsi"/>
          <w:color w:val="333333"/>
          <w:sz w:val="22"/>
          <w:szCs w:val="22"/>
          <w:shd w:val="clear" w:color="auto" w:fill="FFFFFF"/>
        </w:rPr>
        <w:t>ował</w:t>
      </w:r>
      <w:r w:rsidR="00DB7B4F">
        <w:rPr>
          <w:rFonts w:asciiTheme="minorHAnsi" w:hAnsiTheme="minorHAnsi" w:cstheme="minorHAnsi"/>
          <w:color w:val="333333"/>
          <w:sz w:val="22"/>
          <w:szCs w:val="22"/>
          <w:shd w:val="clear" w:color="auto" w:fill="FFFFFF"/>
        </w:rPr>
        <w:t xml:space="preserve"> o skierowaniu pacjentki na </w:t>
      </w:r>
      <w:r w:rsidR="001B1000">
        <w:rPr>
          <w:rFonts w:asciiTheme="minorHAnsi" w:hAnsiTheme="minorHAnsi" w:cstheme="minorHAnsi"/>
          <w:color w:val="333333"/>
          <w:sz w:val="22"/>
          <w:szCs w:val="22"/>
          <w:shd w:val="clear" w:color="auto" w:fill="FFFFFF"/>
        </w:rPr>
        <w:t xml:space="preserve">kolposkopię. </w:t>
      </w:r>
      <w:r w:rsidR="00EF61F2" w:rsidRPr="00724D03">
        <w:rPr>
          <w:rFonts w:asciiTheme="minorHAnsi" w:hAnsiTheme="minorHAnsi" w:cstheme="minorHAnsi"/>
          <w:color w:val="333333"/>
          <w:sz w:val="22"/>
          <w:szCs w:val="22"/>
          <w:shd w:val="clear" w:color="auto" w:fill="FFFFFF"/>
        </w:rPr>
        <w:t>To wszystko ma się odbywać w dotychczasowych realiach</w:t>
      </w:r>
      <w:r w:rsidR="00681716" w:rsidRPr="00724D03">
        <w:rPr>
          <w:rFonts w:asciiTheme="minorHAnsi" w:hAnsiTheme="minorHAnsi" w:cstheme="minorHAnsi"/>
          <w:color w:val="333333"/>
          <w:sz w:val="22"/>
          <w:szCs w:val="22"/>
          <w:shd w:val="clear" w:color="auto" w:fill="FFFFFF"/>
        </w:rPr>
        <w:t xml:space="preserve"> polskiej cytopatologii na podłożu płynnym: bez właściwej edukacji</w:t>
      </w:r>
      <w:r w:rsidR="00704E6E">
        <w:rPr>
          <w:rFonts w:asciiTheme="minorHAnsi" w:hAnsiTheme="minorHAnsi" w:cstheme="minorHAnsi"/>
          <w:color w:val="333333"/>
          <w:sz w:val="22"/>
          <w:szCs w:val="22"/>
          <w:shd w:val="clear" w:color="auto" w:fill="FFFFFF"/>
        </w:rPr>
        <w:t xml:space="preserve"> i certyfikacji</w:t>
      </w:r>
      <w:r w:rsidR="00681716" w:rsidRPr="00724D03">
        <w:rPr>
          <w:rFonts w:asciiTheme="minorHAnsi" w:hAnsiTheme="minorHAnsi" w:cstheme="minorHAnsi"/>
          <w:color w:val="333333"/>
          <w:sz w:val="22"/>
          <w:szCs w:val="22"/>
          <w:shd w:val="clear" w:color="auto" w:fill="FFFFFF"/>
        </w:rPr>
        <w:t xml:space="preserve">, bez stosowania zalecanych narzędzi oceny i kontroli jakości, za to z certyfikacją COK, której specjalne umiejętności w zakresie cytopatologii ginekologicznej są co najmniej </w:t>
      </w:r>
      <w:r w:rsidR="00B372E4">
        <w:rPr>
          <w:rFonts w:asciiTheme="minorHAnsi" w:hAnsiTheme="minorHAnsi" w:cstheme="minorHAnsi"/>
          <w:color w:val="333333"/>
          <w:sz w:val="22"/>
          <w:szCs w:val="22"/>
          <w:shd w:val="clear" w:color="auto" w:fill="FFFFFF"/>
        </w:rPr>
        <w:t>w żaden sposób nie zobiektywizowane</w:t>
      </w:r>
      <w:r w:rsidR="00681716" w:rsidRPr="00724D03">
        <w:rPr>
          <w:rFonts w:asciiTheme="minorHAnsi" w:hAnsiTheme="minorHAnsi" w:cstheme="minorHAnsi"/>
          <w:color w:val="333333"/>
          <w:sz w:val="22"/>
          <w:szCs w:val="22"/>
          <w:shd w:val="clear" w:color="auto" w:fill="FFFFFF"/>
        </w:rPr>
        <w:t xml:space="preserve">. Przypomina to niestety bliźniacze ambicje COK w zakresie certyfikacji kolposkopowej. </w:t>
      </w:r>
    </w:p>
    <w:p w14:paraId="20C252E8" w14:textId="58E62025" w:rsidR="00BA5EB9" w:rsidRPr="00724D03" w:rsidRDefault="00BA5EB9" w:rsidP="00393BF4">
      <w:pPr>
        <w:pStyle w:val="p1"/>
        <w:spacing w:before="60" w:line="276" w:lineRule="auto"/>
        <w:jc w:val="both"/>
        <w:rPr>
          <w:rFonts w:asciiTheme="minorHAnsi" w:hAnsiTheme="minorHAnsi" w:cstheme="minorHAnsi"/>
          <w:color w:val="333333"/>
          <w:sz w:val="22"/>
          <w:szCs w:val="22"/>
          <w:shd w:val="clear" w:color="auto" w:fill="FFFFFF"/>
        </w:rPr>
      </w:pPr>
      <w:r w:rsidRPr="00724D03">
        <w:rPr>
          <w:rFonts w:asciiTheme="minorHAnsi" w:hAnsiTheme="minorHAnsi" w:cstheme="minorHAnsi"/>
          <w:color w:val="333333"/>
          <w:sz w:val="22"/>
          <w:szCs w:val="22"/>
          <w:shd w:val="clear" w:color="auto" w:fill="FFFFFF"/>
        </w:rPr>
        <w:t>Z całym szacunkiem dla twórców nowego programu populacyjnego skriningu RSM, określanego przez nich „modyfikacją”, porównywanie go do informatycznych wieloparametrowych narzędzi zarządzania ryzykiem HSIL, uwzględniających różną wartość ryzyka grup skriningowanych, wiek pacjentek, wyniki wcześniejszych testów skriningowych, wyniki kolposkopii, w tym histopatologiczne, otwartość na nowe testy selekcji ryzyka HSIL (immunocytochemiczny test p16/Ki67 czy rozszerzone genotypowanie) oraz możliwość uwzględnienia</w:t>
      </w:r>
      <w:r w:rsidR="00C02882">
        <w:rPr>
          <w:rFonts w:asciiTheme="minorHAnsi" w:hAnsiTheme="minorHAnsi" w:cstheme="minorHAnsi"/>
          <w:color w:val="333333"/>
          <w:sz w:val="22"/>
          <w:szCs w:val="22"/>
          <w:shd w:val="clear" w:color="auto" w:fill="FFFFFF"/>
        </w:rPr>
        <w:t xml:space="preserve"> w przyszłości</w:t>
      </w:r>
      <w:r w:rsidRPr="00724D03">
        <w:rPr>
          <w:rFonts w:asciiTheme="minorHAnsi" w:hAnsiTheme="minorHAnsi" w:cstheme="minorHAnsi"/>
          <w:color w:val="333333"/>
          <w:sz w:val="22"/>
          <w:szCs w:val="22"/>
          <w:shd w:val="clear" w:color="auto" w:fill="FFFFFF"/>
        </w:rPr>
        <w:t xml:space="preserve"> statusu szczepienia p/HPV, jest dość problematyczne i pozbawione wymaganego merytorycznego dystansu i skromności.</w:t>
      </w:r>
    </w:p>
    <w:p w14:paraId="2A08159D" w14:textId="477EBBE1" w:rsidR="00DC377B" w:rsidRPr="007A1A62" w:rsidRDefault="005C24CD" w:rsidP="00393BF4">
      <w:pPr>
        <w:pStyle w:val="p1"/>
        <w:spacing w:before="60" w:line="276" w:lineRule="auto"/>
        <w:jc w:val="both"/>
        <w:rPr>
          <w:rFonts w:asciiTheme="minorHAnsi" w:hAnsiTheme="minorHAnsi" w:cstheme="minorHAnsi"/>
          <w:b/>
          <w:bCs/>
          <w:color w:val="333333"/>
          <w:sz w:val="22"/>
          <w:szCs w:val="22"/>
          <w:shd w:val="clear" w:color="auto" w:fill="FFFFFF"/>
        </w:rPr>
      </w:pPr>
      <w:r w:rsidRPr="00724D03">
        <w:rPr>
          <w:rFonts w:asciiTheme="minorHAnsi" w:hAnsiTheme="minorHAnsi" w:cstheme="minorHAnsi"/>
          <w:color w:val="333333"/>
          <w:sz w:val="22"/>
          <w:szCs w:val="22"/>
          <w:shd w:val="clear" w:color="auto" w:fill="FFFFFF"/>
        </w:rPr>
        <w:lastRenderedPageBreak/>
        <w:t xml:space="preserve">Niezrozumiałe jest dla mnie także stwierdzenie </w:t>
      </w:r>
      <w:r w:rsidR="00BE773D">
        <w:rPr>
          <w:rStyle w:val="s1"/>
          <w:rFonts w:asciiTheme="minorHAnsi" w:hAnsiTheme="minorHAnsi" w:cstheme="minorHAnsi"/>
          <w:sz w:val="22"/>
          <w:szCs w:val="22"/>
        </w:rPr>
        <w:t>dr hab. n. med. Andrzeja Nowakowskiego i lek. Anny Łucyszyn</w:t>
      </w:r>
      <w:r w:rsidRPr="00724D03">
        <w:rPr>
          <w:rFonts w:asciiTheme="minorHAnsi" w:hAnsiTheme="minorHAnsi" w:cstheme="minorHAnsi"/>
          <w:color w:val="333333"/>
          <w:sz w:val="22"/>
          <w:szCs w:val="22"/>
          <w:shd w:val="clear" w:color="auto" w:fill="FFFFFF"/>
        </w:rPr>
        <w:t xml:space="preserve">, że wspomniana „modyfikacja programu profilaktyki” dokonała się „po licznych konsultacjach z ekspertami skriningu, także z innych krajów, organizacji i towarzystw naukowych”. Jestem członkiem Zarządu Sekcji Patologii Szyjki Macicy, Kolposkopii i Cytologii PTGiP oraz Zarządu PTKiPSM od 2019 roku i ani na etapie tworzenia projektu HIPPO </w:t>
      </w:r>
      <w:r w:rsidR="00BA5EB9" w:rsidRPr="00724D03">
        <w:rPr>
          <w:rFonts w:asciiTheme="minorHAnsi" w:hAnsiTheme="minorHAnsi" w:cstheme="minorHAnsi"/>
          <w:color w:val="333333"/>
          <w:sz w:val="22"/>
          <w:szCs w:val="22"/>
          <w:shd w:val="clear" w:color="auto" w:fill="FFFFFF"/>
        </w:rPr>
        <w:t>(</w:t>
      </w:r>
      <w:r w:rsidRPr="00724D03">
        <w:rPr>
          <w:rFonts w:asciiTheme="minorHAnsi" w:hAnsiTheme="minorHAnsi" w:cstheme="minorHAnsi"/>
          <w:color w:val="333333"/>
          <w:sz w:val="22"/>
          <w:szCs w:val="22"/>
          <w:shd w:val="clear" w:color="auto" w:fill="FFFFFF"/>
        </w:rPr>
        <w:t>waliduj</w:t>
      </w:r>
      <w:r w:rsidR="001056DE">
        <w:rPr>
          <w:rFonts w:asciiTheme="minorHAnsi" w:hAnsiTheme="minorHAnsi" w:cstheme="minorHAnsi"/>
          <w:color w:val="333333"/>
          <w:sz w:val="22"/>
          <w:szCs w:val="22"/>
          <w:shd w:val="clear" w:color="auto" w:fill="FFFFFF"/>
        </w:rPr>
        <w:t>ą</w:t>
      </w:r>
      <w:r w:rsidRPr="00724D03">
        <w:rPr>
          <w:rFonts w:asciiTheme="minorHAnsi" w:hAnsiTheme="minorHAnsi" w:cstheme="minorHAnsi"/>
          <w:color w:val="333333"/>
          <w:sz w:val="22"/>
          <w:szCs w:val="22"/>
          <w:shd w:val="clear" w:color="auto" w:fill="FFFFFF"/>
        </w:rPr>
        <w:t>cego test HRHPV</w:t>
      </w:r>
      <w:r w:rsidR="00C1626F">
        <w:rPr>
          <w:rFonts w:asciiTheme="minorHAnsi" w:hAnsiTheme="minorHAnsi" w:cstheme="minorHAnsi"/>
          <w:color w:val="333333"/>
          <w:sz w:val="22"/>
          <w:szCs w:val="22"/>
          <w:shd w:val="clear" w:color="auto" w:fill="FFFFFF"/>
        </w:rPr>
        <w:t xml:space="preserve"> bez genotypowania</w:t>
      </w:r>
      <w:r w:rsidRPr="00724D03">
        <w:rPr>
          <w:rFonts w:asciiTheme="minorHAnsi" w:hAnsiTheme="minorHAnsi" w:cstheme="minorHAnsi"/>
          <w:color w:val="333333"/>
          <w:sz w:val="22"/>
          <w:szCs w:val="22"/>
          <w:shd w:val="clear" w:color="auto" w:fill="FFFFFF"/>
        </w:rPr>
        <w:t xml:space="preserve"> dla polskich warunków), ani na etapie oceny projektu „programu modyfikacji profilaktyki” RSM nie zostaliśmy poproszeni o </w:t>
      </w:r>
      <w:r w:rsidR="00BA5EB9" w:rsidRPr="00724D03">
        <w:rPr>
          <w:rFonts w:asciiTheme="minorHAnsi" w:hAnsiTheme="minorHAnsi" w:cstheme="minorHAnsi"/>
          <w:color w:val="333333"/>
          <w:sz w:val="22"/>
          <w:szCs w:val="22"/>
          <w:shd w:val="clear" w:color="auto" w:fill="FFFFFF"/>
        </w:rPr>
        <w:t>ich</w:t>
      </w:r>
      <w:r w:rsidRPr="00724D03">
        <w:rPr>
          <w:rFonts w:asciiTheme="minorHAnsi" w:hAnsiTheme="minorHAnsi" w:cstheme="minorHAnsi"/>
          <w:color w:val="333333"/>
          <w:sz w:val="22"/>
          <w:szCs w:val="22"/>
          <w:shd w:val="clear" w:color="auto" w:fill="FFFFFF"/>
        </w:rPr>
        <w:t xml:space="preserve"> ocenę.</w:t>
      </w:r>
      <w:r w:rsidR="00905D15">
        <w:rPr>
          <w:rFonts w:asciiTheme="minorHAnsi" w:hAnsiTheme="minorHAnsi" w:cstheme="minorHAnsi"/>
          <w:color w:val="333333"/>
          <w:sz w:val="22"/>
          <w:szCs w:val="22"/>
          <w:shd w:val="clear" w:color="auto" w:fill="FFFFFF"/>
        </w:rPr>
        <w:t xml:space="preserve"> </w:t>
      </w:r>
    </w:p>
    <w:p w14:paraId="0E3900DA" w14:textId="3B056305" w:rsidR="00BA5EB9" w:rsidRPr="00724D03" w:rsidRDefault="00BA5EB9" w:rsidP="00DC377B">
      <w:pPr>
        <w:pStyle w:val="p1"/>
        <w:spacing w:before="60" w:line="276" w:lineRule="auto"/>
        <w:jc w:val="both"/>
        <w:rPr>
          <w:rFonts w:asciiTheme="minorHAnsi" w:hAnsiTheme="minorHAnsi" w:cstheme="minorHAnsi"/>
          <w:color w:val="333333"/>
          <w:sz w:val="22"/>
          <w:szCs w:val="22"/>
          <w:shd w:val="clear" w:color="auto" w:fill="FFFFFF"/>
        </w:rPr>
      </w:pPr>
      <w:r w:rsidRPr="00724D03">
        <w:rPr>
          <w:rFonts w:asciiTheme="minorHAnsi" w:hAnsiTheme="minorHAnsi" w:cstheme="minorHAnsi"/>
          <w:color w:val="333333"/>
          <w:sz w:val="22"/>
          <w:szCs w:val="22"/>
          <w:shd w:val="clear" w:color="auto" w:fill="FFFFFF"/>
        </w:rPr>
        <w:t>Wspieranie się ekspertami zagranicznymi, którzy nie rozumieją specyfiki polskich warunków skriningowy</w:t>
      </w:r>
      <w:r w:rsidR="00393BF4" w:rsidRPr="00724D03">
        <w:rPr>
          <w:rFonts w:asciiTheme="minorHAnsi" w:hAnsiTheme="minorHAnsi" w:cstheme="minorHAnsi"/>
          <w:color w:val="333333"/>
          <w:sz w:val="22"/>
          <w:szCs w:val="22"/>
          <w:shd w:val="clear" w:color="auto" w:fill="FFFFFF"/>
        </w:rPr>
        <w:t>ch</w:t>
      </w:r>
      <w:r w:rsidRPr="00724D03">
        <w:rPr>
          <w:rFonts w:asciiTheme="minorHAnsi" w:hAnsiTheme="minorHAnsi" w:cstheme="minorHAnsi"/>
          <w:color w:val="333333"/>
          <w:sz w:val="22"/>
          <w:szCs w:val="22"/>
          <w:shd w:val="clear" w:color="auto" w:fill="FFFFFF"/>
        </w:rPr>
        <w:t xml:space="preserve">, </w:t>
      </w:r>
      <w:r w:rsidR="00A641D5">
        <w:rPr>
          <w:rFonts w:asciiTheme="minorHAnsi" w:hAnsiTheme="minorHAnsi" w:cstheme="minorHAnsi"/>
          <w:color w:val="333333"/>
          <w:sz w:val="22"/>
          <w:szCs w:val="22"/>
          <w:shd w:val="clear" w:color="auto" w:fill="FFFFFF"/>
        </w:rPr>
        <w:t>interpretuję</w:t>
      </w:r>
      <w:r w:rsidRPr="00724D03">
        <w:rPr>
          <w:rFonts w:asciiTheme="minorHAnsi" w:hAnsiTheme="minorHAnsi" w:cstheme="minorHAnsi"/>
          <w:color w:val="333333"/>
          <w:sz w:val="22"/>
          <w:szCs w:val="22"/>
          <w:shd w:val="clear" w:color="auto" w:fill="FFFFFF"/>
        </w:rPr>
        <w:t xml:space="preserve"> jako </w:t>
      </w:r>
      <w:r w:rsidR="00CC10CE">
        <w:rPr>
          <w:rFonts w:asciiTheme="minorHAnsi" w:hAnsiTheme="minorHAnsi" w:cstheme="minorHAnsi"/>
          <w:color w:val="333333"/>
          <w:sz w:val="22"/>
          <w:szCs w:val="22"/>
          <w:shd w:val="clear" w:color="auto" w:fill="FFFFFF"/>
        </w:rPr>
        <w:t>chęć</w:t>
      </w:r>
      <w:r w:rsidRPr="00724D03">
        <w:rPr>
          <w:rFonts w:asciiTheme="minorHAnsi" w:hAnsiTheme="minorHAnsi" w:cstheme="minorHAnsi"/>
          <w:color w:val="333333"/>
          <w:sz w:val="22"/>
          <w:szCs w:val="22"/>
          <w:shd w:val="clear" w:color="auto" w:fill="FFFFFF"/>
        </w:rPr>
        <w:t xml:space="preserve"> nadania </w:t>
      </w:r>
      <w:r w:rsidR="00631FBC">
        <w:rPr>
          <w:rFonts w:asciiTheme="minorHAnsi" w:hAnsiTheme="minorHAnsi" w:cstheme="minorHAnsi"/>
          <w:color w:val="333333"/>
          <w:sz w:val="22"/>
          <w:szCs w:val="22"/>
          <w:shd w:val="clear" w:color="auto" w:fill="FFFFFF"/>
        </w:rPr>
        <w:t>obiektywnej</w:t>
      </w:r>
      <w:r w:rsidR="00CC10CE">
        <w:rPr>
          <w:rFonts w:asciiTheme="minorHAnsi" w:hAnsiTheme="minorHAnsi" w:cstheme="minorHAnsi"/>
          <w:color w:val="333333"/>
          <w:sz w:val="22"/>
          <w:szCs w:val="22"/>
          <w:shd w:val="clear" w:color="auto" w:fill="FFFFFF"/>
        </w:rPr>
        <w:t xml:space="preserve"> </w:t>
      </w:r>
      <w:r w:rsidRPr="00724D03">
        <w:rPr>
          <w:rFonts w:asciiTheme="minorHAnsi" w:hAnsiTheme="minorHAnsi" w:cstheme="minorHAnsi"/>
          <w:color w:val="333333"/>
          <w:sz w:val="22"/>
          <w:szCs w:val="22"/>
          <w:shd w:val="clear" w:color="auto" w:fill="FFFFFF"/>
        </w:rPr>
        <w:t xml:space="preserve">wartości ocenianemu programowi w sytuacji nieuwzględnienia </w:t>
      </w:r>
      <w:r w:rsidR="00CC10CE">
        <w:rPr>
          <w:rFonts w:asciiTheme="minorHAnsi" w:hAnsiTheme="minorHAnsi" w:cstheme="minorHAnsi"/>
          <w:color w:val="333333"/>
          <w:sz w:val="22"/>
          <w:szCs w:val="22"/>
          <w:shd w:val="clear" w:color="auto" w:fill="FFFFFF"/>
        </w:rPr>
        <w:t>stanowisk części</w:t>
      </w:r>
      <w:r w:rsidRPr="00724D03">
        <w:rPr>
          <w:rFonts w:asciiTheme="minorHAnsi" w:hAnsiTheme="minorHAnsi" w:cstheme="minorHAnsi"/>
          <w:color w:val="333333"/>
          <w:sz w:val="22"/>
          <w:szCs w:val="22"/>
          <w:shd w:val="clear" w:color="auto" w:fill="FFFFFF"/>
        </w:rPr>
        <w:t xml:space="preserve"> ekspertów krajowych, wynikając</w:t>
      </w:r>
      <w:r w:rsidR="007B1068">
        <w:rPr>
          <w:rFonts w:asciiTheme="minorHAnsi" w:hAnsiTheme="minorHAnsi" w:cstheme="minorHAnsi"/>
          <w:color w:val="333333"/>
          <w:sz w:val="22"/>
          <w:szCs w:val="22"/>
          <w:shd w:val="clear" w:color="auto" w:fill="FFFFFF"/>
        </w:rPr>
        <w:t>ego</w:t>
      </w:r>
      <w:r w:rsidRPr="00724D03">
        <w:rPr>
          <w:rFonts w:asciiTheme="minorHAnsi" w:hAnsiTheme="minorHAnsi" w:cstheme="minorHAnsi"/>
          <w:color w:val="333333"/>
          <w:sz w:val="22"/>
          <w:szCs w:val="22"/>
          <w:shd w:val="clear" w:color="auto" w:fill="FFFFFF"/>
        </w:rPr>
        <w:t xml:space="preserve"> z</w:t>
      </w:r>
      <w:r w:rsidR="006738AE">
        <w:rPr>
          <w:rFonts w:asciiTheme="minorHAnsi" w:hAnsiTheme="minorHAnsi" w:cstheme="minorHAnsi"/>
          <w:color w:val="333333"/>
          <w:sz w:val="22"/>
          <w:szCs w:val="22"/>
          <w:shd w:val="clear" w:color="auto" w:fill="FFFFFF"/>
        </w:rPr>
        <w:t>e</w:t>
      </w:r>
      <w:r w:rsidRPr="00724D03">
        <w:rPr>
          <w:rFonts w:asciiTheme="minorHAnsi" w:hAnsiTheme="minorHAnsi" w:cstheme="minorHAnsi"/>
          <w:color w:val="333333"/>
          <w:sz w:val="22"/>
          <w:szCs w:val="22"/>
          <w:shd w:val="clear" w:color="auto" w:fill="FFFFFF"/>
        </w:rPr>
        <w:t xml:space="preserve"> świadomego </w:t>
      </w:r>
      <w:r w:rsidR="006738AE">
        <w:rPr>
          <w:rFonts w:asciiTheme="minorHAnsi" w:hAnsiTheme="minorHAnsi" w:cstheme="minorHAnsi"/>
          <w:color w:val="333333"/>
          <w:sz w:val="22"/>
          <w:szCs w:val="22"/>
          <w:shd w:val="clear" w:color="auto" w:fill="FFFFFF"/>
        </w:rPr>
        <w:t xml:space="preserve">ich </w:t>
      </w:r>
      <w:r w:rsidRPr="00724D03">
        <w:rPr>
          <w:rFonts w:asciiTheme="minorHAnsi" w:hAnsiTheme="minorHAnsi" w:cstheme="minorHAnsi"/>
          <w:color w:val="333333"/>
          <w:sz w:val="22"/>
          <w:szCs w:val="22"/>
          <w:shd w:val="clear" w:color="auto" w:fill="FFFFFF"/>
        </w:rPr>
        <w:t>pominięcia.</w:t>
      </w:r>
    </w:p>
    <w:p w14:paraId="6CDDA75F" w14:textId="149F5EB1" w:rsidR="00393BF4" w:rsidRPr="00724D03" w:rsidRDefault="00393BF4" w:rsidP="00DC377B">
      <w:pPr>
        <w:pStyle w:val="p1"/>
        <w:spacing w:before="60" w:line="276" w:lineRule="auto"/>
        <w:jc w:val="both"/>
        <w:rPr>
          <w:rFonts w:asciiTheme="minorHAnsi" w:hAnsiTheme="minorHAnsi" w:cstheme="minorHAnsi"/>
          <w:color w:val="333333"/>
          <w:sz w:val="22"/>
          <w:szCs w:val="22"/>
          <w:shd w:val="clear" w:color="auto" w:fill="FFFFFF"/>
        </w:rPr>
      </w:pPr>
      <w:r w:rsidRPr="00724D03">
        <w:rPr>
          <w:rFonts w:asciiTheme="minorHAnsi" w:hAnsiTheme="minorHAnsi" w:cstheme="minorHAnsi"/>
          <w:color w:val="333333"/>
          <w:sz w:val="22"/>
          <w:szCs w:val="22"/>
          <w:shd w:val="clear" w:color="auto" w:fill="FFFFFF"/>
        </w:rPr>
        <w:t>Być może dla decydentów COK elitarn</w:t>
      </w:r>
      <w:r w:rsidR="000B4E37">
        <w:rPr>
          <w:rFonts w:asciiTheme="minorHAnsi" w:hAnsiTheme="minorHAnsi" w:cstheme="minorHAnsi"/>
          <w:color w:val="333333"/>
          <w:sz w:val="22"/>
          <w:szCs w:val="22"/>
          <w:shd w:val="clear" w:color="auto" w:fill="FFFFFF"/>
        </w:rPr>
        <w:t>a</w:t>
      </w:r>
      <w:r w:rsidRPr="00724D03">
        <w:rPr>
          <w:rFonts w:asciiTheme="minorHAnsi" w:hAnsiTheme="minorHAnsi" w:cstheme="minorHAnsi"/>
          <w:color w:val="333333"/>
          <w:sz w:val="22"/>
          <w:szCs w:val="22"/>
          <w:shd w:val="clear" w:color="auto" w:fill="FFFFFF"/>
        </w:rPr>
        <w:t xml:space="preserve"> konferencj</w:t>
      </w:r>
      <w:r w:rsidR="000B4E37">
        <w:rPr>
          <w:rFonts w:asciiTheme="minorHAnsi" w:hAnsiTheme="minorHAnsi" w:cstheme="minorHAnsi"/>
          <w:color w:val="333333"/>
          <w:sz w:val="22"/>
          <w:szCs w:val="22"/>
          <w:shd w:val="clear" w:color="auto" w:fill="FFFFFF"/>
        </w:rPr>
        <w:t xml:space="preserve">a </w:t>
      </w:r>
      <w:r w:rsidR="00DE1230">
        <w:rPr>
          <w:rFonts w:asciiTheme="minorHAnsi" w:hAnsiTheme="minorHAnsi" w:cstheme="minorHAnsi"/>
          <w:color w:val="333333"/>
          <w:sz w:val="22"/>
          <w:szCs w:val="22"/>
          <w:shd w:val="clear" w:color="auto" w:fill="FFFFFF"/>
        </w:rPr>
        <w:t xml:space="preserve">HPV </w:t>
      </w:r>
      <w:proofErr w:type="spellStart"/>
      <w:r w:rsidR="00DE1230">
        <w:rPr>
          <w:rFonts w:asciiTheme="minorHAnsi" w:hAnsiTheme="minorHAnsi" w:cstheme="minorHAnsi"/>
          <w:color w:val="333333"/>
          <w:sz w:val="22"/>
          <w:szCs w:val="22"/>
          <w:shd w:val="clear" w:color="auto" w:fill="FFFFFF"/>
        </w:rPr>
        <w:t>Prevention</w:t>
      </w:r>
      <w:proofErr w:type="spellEnd"/>
      <w:r w:rsidR="00DE1230">
        <w:rPr>
          <w:rFonts w:asciiTheme="minorHAnsi" w:hAnsiTheme="minorHAnsi" w:cstheme="minorHAnsi"/>
          <w:color w:val="333333"/>
          <w:sz w:val="22"/>
          <w:szCs w:val="22"/>
          <w:shd w:val="clear" w:color="auto" w:fill="FFFFFF"/>
        </w:rPr>
        <w:t xml:space="preserve"> and Control Board</w:t>
      </w:r>
      <w:r w:rsidR="00A77D04" w:rsidRPr="00724D03">
        <w:rPr>
          <w:rFonts w:asciiTheme="minorHAnsi" w:hAnsiTheme="minorHAnsi" w:cstheme="minorHAnsi"/>
          <w:color w:val="333333"/>
          <w:sz w:val="22"/>
          <w:szCs w:val="22"/>
          <w:shd w:val="clear" w:color="auto" w:fill="FFFFFF"/>
        </w:rPr>
        <w:t xml:space="preserve"> (</w:t>
      </w:r>
      <w:r w:rsidR="006967E9">
        <w:rPr>
          <w:rFonts w:asciiTheme="minorHAnsi" w:hAnsiTheme="minorHAnsi" w:cstheme="minorHAnsi"/>
          <w:color w:val="333333"/>
          <w:sz w:val="22"/>
          <w:szCs w:val="22"/>
          <w:shd w:val="clear" w:color="auto" w:fill="FFFFFF"/>
        </w:rPr>
        <w:t xml:space="preserve">Warszawa </w:t>
      </w:r>
      <w:r w:rsidR="00A77D04" w:rsidRPr="00724D03">
        <w:rPr>
          <w:rFonts w:asciiTheme="minorHAnsi" w:hAnsiTheme="minorHAnsi" w:cstheme="minorHAnsi"/>
          <w:color w:val="333333"/>
          <w:sz w:val="22"/>
          <w:szCs w:val="22"/>
          <w:shd w:val="clear" w:color="auto" w:fill="FFFFFF"/>
        </w:rPr>
        <w:t>11/2023)</w:t>
      </w:r>
      <w:r w:rsidRPr="00724D03">
        <w:rPr>
          <w:rFonts w:asciiTheme="minorHAnsi" w:hAnsiTheme="minorHAnsi" w:cstheme="minorHAnsi"/>
          <w:color w:val="333333"/>
          <w:sz w:val="22"/>
          <w:szCs w:val="22"/>
          <w:shd w:val="clear" w:color="auto" w:fill="FFFFFF"/>
        </w:rPr>
        <w:t xml:space="preserve"> z wykładowym językiem angielskim, wyłącznie dla wąskiej grupy arbitralnie zaproszonych gości, </w:t>
      </w:r>
      <w:r w:rsidR="00A77D04" w:rsidRPr="00724D03">
        <w:rPr>
          <w:rFonts w:asciiTheme="minorHAnsi" w:hAnsiTheme="minorHAnsi" w:cstheme="minorHAnsi"/>
          <w:color w:val="333333"/>
          <w:sz w:val="22"/>
          <w:szCs w:val="22"/>
          <w:shd w:val="clear" w:color="auto" w:fill="FFFFFF"/>
        </w:rPr>
        <w:t xml:space="preserve">bez możliwości uczestniczenia choćby online wszystkich zainteresowanych, </w:t>
      </w:r>
      <w:r w:rsidRPr="00724D03">
        <w:rPr>
          <w:rFonts w:asciiTheme="minorHAnsi" w:hAnsiTheme="minorHAnsi" w:cstheme="minorHAnsi"/>
          <w:color w:val="333333"/>
          <w:sz w:val="22"/>
          <w:szCs w:val="22"/>
          <w:shd w:val="clear" w:color="auto" w:fill="FFFFFF"/>
        </w:rPr>
        <w:t xml:space="preserve">pod patronatem Rady ds. Zapobiegania i Kontroli HPV </w:t>
      </w:r>
      <w:r w:rsidR="00A77D04" w:rsidRPr="00724D03">
        <w:rPr>
          <w:rFonts w:asciiTheme="minorHAnsi" w:hAnsiTheme="minorHAnsi" w:cstheme="minorHAnsi"/>
          <w:color w:val="333333"/>
          <w:sz w:val="22"/>
          <w:szCs w:val="22"/>
          <w:shd w:val="clear" w:color="auto" w:fill="FFFFFF"/>
        </w:rPr>
        <w:t xml:space="preserve">działającej </w:t>
      </w:r>
      <w:r w:rsidRPr="00724D03">
        <w:rPr>
          <w:rFonts w:asciiTheme="minorHAnsi" w:hAnsiTheme="minorHAnsi" w:cstheme="minorHAnsi"/>
          <w:color w:val="333333"/>
          <w:sz w:val="22"/>
          <w:szCs w:val="22"/>
          <w:shd w:val="clear" w:color="auto" w:fill="FFFFFF"/>
        </w:rPr>
        <w:t>pod auspicjami Uniwersytetu w Antwerpii</w:t>
      </w:r>
      <w:r w:rsidR="00A77D04" w:rsidRPr="00724D03">
        <w:rPr>
          <w:rFonts w:asciiTheme="minorHAnsi" w:hAnsiTheme="minorHAnsi" w:cstheme="minorHAnsi"/>
          <w:color w:val="333333"/>
          <w:sz w:val="22"/>
          <w:szCs w:val="22"/>
          <w:shd w:val="clear" w:color="auto" w:fill="FFFFFF"/>
        </w:rPr>
        <w:t xml:space="preserve">, na której stronie prezentowane są nadal rekomendacje WHO skriningu i prewencji RSM z 2013 roku, pomimo publikacji nowych rekomendacji WHO w 2021 roku, jest wartością samą w sobie, ale to nie jest skuteczna droga do optymalnego dla </w:t>
      </w:r>
      <w:r w:rsidR="00A01E1E">
        <w:rPr>
          <w:rFonts w:asciiTheme="minorHAnsi" w:hAnsiTheme="minorHAnsi" w:cstheme="minorHAnsi"/>
          <w:color w:val="333333"/>
          <w:sz w:val="22"/>
          <w:szCs w:val="22"/>
          <w:shd w:val="clear" w:color="auto" w:fill="FFFFFF"/>
        </w:rPr>
        <w:t xml:space="preserve">naszych </w:t>
      </w:r>
      <w:r w:rsidR="00A77D04" w:rsidRPr="00724D03">
        <w:rPr>
          <w:rFonts w:asciiTheme="minorHAnsi" w:hAnsiTheme="minorHAnsi" w:cstheme="minorHAnsi"/>
          <w:color w:val="333333"/>
          <w:sz w:val="22"/>
          <w:szCs w:val="22"/>
          <w:shd w:val="clear" w:color="auto" w:fill="FFFFFF"/>
        </w:rPr>
        <w:t>pacjentek polskiego konsensusu skriningowego w modelu mieszanym. Niezależnie, na stronie Rady nie udało mi się znaleźć sposobu jej finansowania, w tym ewentualnych sponsorów.</w:t>
      </w:r>
    </w:p>
    <w:p w14:paraId="7A579CC9" w14:textId="193620E5" w:rsidR="00620D6B" w:rsidRPr="00724D03" w:rsidRDefault="00620D6B" w:rsidP="00DC377B">
      <w:pPr>
        <w:pStyle w:val="p1"/>
        <w:spacing w:before="60" w:line="276" w:lineRule="auto"/>
        <w:jc w:val="both"/>
        <w:rPr>
          <w:rFonts w:asciiTheme="minorHAnsi" w:hAnsiTheme="minorHAnsi" w:cstheme="minorHAnsi"/>
          <w:color w:val="333333"/>
          <w:sz w:val="22"/>
          <w:szCs w:val="22"/>
          <w:shd w:val="clear" w:color="auto" w:fill="FFFFFF"/>
        </w:rPr>
      </w:pPr>
      <w:r w:rsidRPr="00724D03">
        <w:rPr>
          <w:rFonts w:asciiTheme="minorHAnsi" w:hAnsiTheme="minorHAnsi" w:cstheme="minorHAnsi"/>
          <w:color w:val="333333"/>
          <w:sz w:val="22"/>
          <w:szCs w:val="22"/>
          <w:shd w:val="clear" w:color="auto" w:fill="FFFFFF"/>
        </w:rPr>
        <w:t xml:space="preserve">Jednocześnie kilkakrotne zaproszenia naszego Prezesa, Profesora Roberta Jacha, do osiągnięcia tego </w:t>
      </w:r>
      <w:r w:rsidR="00644F5E">
        <w:rPr>
          <w:rFonts w:asciiTheme="minorHAnsi" w:hAnsiTheme="minorHAnsi" w:cstheme="minorHAnsi"/>
          <w:color w:val="333333"/>
          <w:sz w:val="22"/>
          <w:szCs w:val="22"/>
          <w:shd w:val="clear" w:color="auto" w:fill="FFFFFF"/>
        </w:rPr>
        <w:t xml:space="preserve">tak ważnego </w:t>
      </w:r>
      <w:r w:rsidRPr="00724D03">
        <w:rPr>
          <w:rFonts w:asciiTheme="minorHAnsi" w:hAnsiTheme="minorHAnsi" w:cstheme="minorHAnsi"/>
          <w:color w:val="333333"/>
          <w:sz w:val="22"/>
          <w:szCs w:val="22"/>
          <w:shd w:val="clear" w:color="auto" w:fill="FFFFFF"/>
        </w:rPr>
        <w:t>konsensusu pozostały bez echa.</w:t>
      </w:r>
    </w:p>
    <w:p w14:paraId="270ECF8D" w14:textId="7C5EC71C" w:rsidR="00BA5EB9" w:rsidRPr="00724D03" w:rsidRDefault="006738AE" w:rsidP="00393BF4">
      <w:pPr>
        <w:pStyle w:val="p1"/>
        <w:spacing w:before="120" w:line="276" w:lineRule="auto"/>
        <w:jc w:val="both"/>
        <w:rPr>
          <w:rFonts w:asciiTheme="minorHAnsi" w:hAnsiTheme="minorHAnsi" w:cstheme="minorHAnsi"/>
          <w:sz w:val="22"/>
          <w:szCs w:val="22"/>
        </w:rPr>
      </w:pPr>
      <w:r>
        <w:rPr>
          <w:rFonts w:asciiTheme="minorHAnsi" w:hAnsiTheme="minorHAnsi" w:cstheme="minorHAnsi"/>
          <w:b/>
          <w:bCs/>
          <w:sz w:val="22"/>
          <w:szCs w:val="22"/>
          <w:u w:val="single"/>
        </w:rPr>
        <w:t xml:space="preserve">Grupa robocza </w:t>
      </w:r>
      <w:r w:rsidR="00BA5EB9" w:rsidRPr="006738AE">
        <w:rPr>
          <w:rFonts w:asciiTheme="minorHAnsi" w:hAnsiTheme="minorHAnsi" w:cstheme="minorHAnsi"/>
          <w:b/>
          <w:bCs/>
          <w:sz w:val="22"/>
          <w:szCs w:val="22"/>
          <w:u w:val="single"/>
        </w:rPr>
        <w:t>PTKiPSM</w:t>
      </w:r>
      <w:r>
        <w:rPr>
          <w:rFonts w:asciiTheme="minorHAnsi" w:hAnsiTheme="minorHAnsi" w:cstheme="minorHAnsi"/>
          <w:b/>
          <w:bCs/>
          <w:sz w:val="22"/>
          <w:szCs w:val="22"/>
          <w:u w:val="single"/>
        </w:rPr>
        <w:t xml:space="preserve"> powołana przez Prezesa Profesora Roberta </w:t>
      </w:r>
      <w:proofErr w:type="gramStart"/>
      <w:r>
        <w:rPr>
          <w:rFonts w:asciiTheme="minorHAnsi" w:hAnsiTheme="minorHAnsi" w:cstheme="minorHAnsi"/>
          <w:b/>
          <w:bCs/>
          <w:sz w:val="22"/>
          <w:szCs w:val="22"/>
          <w:u w:val="single"/>
        </w:rPr>
        <w:t xml:space="preserve">Jacha </w:t>
      </w:r>
      <w:r w:rsidR="00BA5EB9" w:rsidRPr="006738AE">
        <w:rPr>
          <w:rFonts w:asciiTheme="minorHAnsi" w:hAnsiTheme="minorHAnsi" w:cstheme="minorHAnsi"/>
          <w:b/>
          <w:bCs/>
          <w:sz w:val="22"/>
          <w:szCs w:val="22"/>
          <w:u w:val="single"/>
        </w:rPr>
        <w:t xml:space="preserve"> odniosł</w:t>
      </w:r>
      <w:r>
        <w:rPr>
          <w:rFonts w:asciiTheme="minorHAnsi" w:hAnsiTheme="minorHAnsi" w:cstheme="minorHAnsi"/>
          <w:b/>
          <w:bCs/>
          <w:sz w:val="22"/>
          <w:szCs w:val="22"/>
          <w:u w:val="single"/>
        </w:rPr>
        <w:t>a</w:t>
      </w:r>
      <w:proofErr w:type="gramEnd"/>
      <w:r w:rsidR="00BA5EB9" w:rsidRPr="006738AE">
        <w:rPr>
          <w:rFonts w:asciiTheme="minorHAnsi" w:hAnsiTheme="minorHAnsi" w:cstheme="minorHAnsi"/>
          <w:b/>
          <w:bCs/>
          <w:sz w:val="22"/>
          <w:szCs w:val="22"/>
          <w:u w:val="single"/>
        </w:rPr>
        <w:t xml:space="preserve"> się krytycznie do projektu COK nowej edycji programu profilaktyki RSM jako propozycji dla Ministerstwa Zdrowia.</w:t>
      </w:r>
      <w:r w:rsidR="00BA5EB9" w:rsidRPr="00BE4571">
        <w:rPr>
          <w:rFonts w:asciiTheme="minorHAnsi" w:hAnsiTheme="minorHAnsi" w:cstheme="minorHAnsi"/>
          <w:sz w:val="22"/>
          <w:szCs w:val="22"/>
        </w:rPr>
        <w:t xml:space="preserve"> </w:t>
      </w:r>
      <w:r w:rsidR="00BA5EB9" w:rsidRPr="00724D03">
        <w:rPr>
          <w:rFonts w:asciiTheme="minorHAnsi" w:hAnsiTheme="minorHAnsi" w:cstheme="minorHAnsi"/>
          <w:sz w:val="22"/>
          <w:szCs w:val="22"/>
        </w:rPr>
        <w:t xml:space="preserve">Niestety ze względu na niezrozumiałe nadanie klauzuli tajności w zakresie tego </w:t>
      </w:r>
      <w:r w:rsidR="00DC63B3">
        <w:rPr>
          <w:rFonts w:asciiTheme="minorHAnsi" w:hAnsiTheme="minorHAnsi" w:cstheme="minorHAnsi"/>
          <w:sz w:val="22"/>
          <w:szCs w:val="22"/>
        </w:rPr>
        <w:t>projektu</w:t>
      </w:r>
      <w:r w:rsidR="00BA5EB9" w:rsidRPr="00724D03">
        <w:rPr>
          <w:rFonts w:asciiTheme="minorHAnsi" w:hAnsiTheme="minorHAnsi" w:cstheme="minorHAnsi"/>
          <w:sz w:val="22"/>
          <w:szCs w:val="22"/>
        </w:rPr>
        <w:t xml:space="preserve"> nie mogę ujawnić jego szczegółów. Mam tylko nadzieję, że wszystkie krytyczne uwagi PTKiPSM zostały przekazane do ośrodków decyzyjnych Ministerstwa Zdrowia oraz AOTMiT, w trosce o bezpieczeństwo kobiet uczestniczących w polskim publicznym skriningu RSM.</w:t>
      </w:r>
      <w:r w:rsidR="00DC63B3">
        <w:rPr>
          <w:rFonts w:asciiTheme="minorHAnsi" w:hAnsiTheme="minorHAnsi" w:cstheme="minorHAnsi"/>
          <w:sz w:val="22"/>
          <w:szCs w:val="22"/>
        </w:rPr>
        <w:t xml:space="preserve"> </w:t>
      </w:r>
    </w:p>
    <w:p w14:paraId="7E3D2A50" w14:textId="0712BE04" w:rsidR="00BA5EB9" w:rsidRPr="00724D03" w:rsidRDefault="00BA5EB9" w:rsidP="00393BF4">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Próby manipulacji i niewłaściwej interpretacji działań PTKiPSM uważam za niedopuszczalne. Nie rościmy sobie wyłączności do czegokolwiek, ale potrafimy umiejętnie oceniać rzeczywistość. Nie próbujemy instytucjonalizować naszych kursów i certyfikacji, ale jako przedstawiciel EFC i IFCPC w Polsce mamy obowiązek dbania o właściwą jakość w szczególności szkoleń kolposkopowych</w:t>
      </w:r>
      <w:r w:rsidR="00F90E22">
        <w:rPr>
          <w:rFonts w:asciiTheme="minorHAnsi" w:hAnsiTheme="minorHAnsi" w:cstheme="minorHAnsi"/>
          <w:sz w:val="22"/>
          <w:szCs w:val="22"/>
        </w:rPr>
        <w:t xml:space="preserve">, jak i standaryzacji procedury </w:t>
      </w:r>
      <w:r w:rsidR="006C360F">
        <w:rPr>
          <w:rFonts w:asciiTheme="minorHAnsi" w:hAnsiTheme="minorHAnsi" w:cstheme="minorHAnsi"/>
          <w:sz w:val="22"/>
          <w:szCs w:val="22"/>
        </w:rPr>
        <w:t>kolposkopowej</w:t>
      </w:r>
      <w:r w:rsidRPr="00724D03">
        <w:rPr>
          <w:rFonts w:asciiTheme="minorHAnsi" w:hAnsiTheme="minorHAnsi" w:cstheme="minorHAnsi"/>
          <w:sz w:val="22"/>
          <w:szCs w:val="22"/>
        </w:rPr>
        <w:t>. Dostarczamy uczestnikom naszych szkoleń najwyższej jakości produktów edukacyjnych, jedynych na takim poziomie w Polsce, z pełnymi korelacjami wirusologiczno-cytologiczno-immunocytochemiczno-histologicznymi, z odpowiadającymi</w:t>
      </w:r>
      <w:r w:rsidR="006C360F">
        <w:rPr>
          <w:rFonts w:asciiTheme="minorHAnsi" w:hAnsiTheme="minorHAnsi" w:cstheme="minorHAnsi"/>
          <w:sz w:val="22"/>
          <w:szCs w:val="22"/>
        </w:rPr>
        <w:t xml:space="preserve"> </w:t>
      </w:r>
      <w:proofErr w:type="spellStart"/>
      <w:r w:rsidRPr="00724D03">
        <w:rPr>
          <w:rFonts w:asciiTheme="minorHAnsi" w:hAnsiTheme="minorHAnsi" w:cstheme="minorHAnsi"/>
          <w:sz w:val="22"/>
          <w:szCs w:val="22"/>
        </w:rPr>
        <w:t>kolpofotogramami</w:t>
      </w:r>
      <w:proofErr w:type="spellEnd"/>
      <w:r w:rsidRPr="00724D03">
        <w:rPr>
          <w:rFonts w:asciiTheme="minorHAnsi" w:hAnsiTheme="minorHAnsi" w:cstheme="minorHAnsi"/>
          <w:sz w:val="22"/>
          <w:szCs w:val="22"/>
        </w:rPr>
        <w:t xml:space="preserve"> na różnych etapach infekcji HRHPV. Dysponujemy w niektórych przypadkach kilkunastoletnim follow-up’em pacjentek. To powinno być punktem wyjścia do dyskusji o </w:t>
      </w:r>
      <w:r w:rsidR="0049575A" w:rsidRPr="00724D03">
        <w:rPr>
          <w:rFonts w:asciiTheme="minorHAnsi" w:hAnsiTheme="minorHAnsi" w:cstheme="minorHAnsi"/>
          <w:sz w:val="22"/>
          <w:szCs w:val="22"/>
        </w:rPr>
        <w:t xml:space="preserve">wymaganej jakości </w:t>
      </w:r>
      <w:r w:rsidRPr="00724D03">
        <w:rPr>
          <w:rFonts w:asciiTheme="minorHAnsi" w:hAnsiTheme="minorHAnsi" w:cstheme="minorHAnsi"/>
          <w:sz w:val="22"/>
          <w:szCs w:val="22"/>
        </w:rPr>
        <w:t>edukacji kolposkopowej. Nowe paradygmaty wymagają reedukacji wszystkich, w tym najbardziej doświadczonych</w:t>
      </w:r>
      <w:r w:rsidR="0049575A" w:rsidRPr="00724D03">
        <w:rPr>
          <w:rFonts w:asciiTheme="minorHAnsi" w:hAnsiTheme="minorHAnsi" w:cstheme="minorHAnsi"/>
          <w:sz w:val="22"/>
          <w:szCs w:val="22"/>
        </w:rPr>
        <w:t xml:space="preserve"> w poprzednim modelu</w:t>
      </w:r>
      <w:r w:rsidRPr="00724D03">
        <w:rPr>
          <w:rFonts w:asciiTheme="minorHAnsi" w:hAnsiTheme="minorHAnsi" w:cstheme="minorHAnsi"/>
          <w:sz w:val="22"/>
          <w:szCs w:val="22"/>
        </w:rPr>
        <w:t>, a może ich najbardziej z powodu oporu i rezerwy do koniecznych zmian.</w:t>
      </w:r>
    </w:p>
    <w:p w14:paraId="43561586" w14:textId="03B364A5" w:rsidR="004B0A10" w:rsidRPr="00724D03" w:rsidRDefault="00BA5EB9" w:rsidP="00393BF4">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 xml:space="preserve">Podkreślam stanowczo, że zalecenia PTKiPSM adresowane są do ginekologicznych praktyk ambulatoryjnych i oportunistycznego skriningu RSM finansowanego ze środków prywatnych z możliwością implementacji do populacyjnego programu zorganizowanego. Pełną odpowiedzialność za </w:t>
      </w:r>
      <w:r w:rsidRPr="00724D03">
        <w:rPr>
          <w:rFonts w:asciiTheme="minorHAnsi" w:hAnsiTheme="minorHAnsi" w:cstheme="minorHAnsi"/>
          <w:sz w:val="22"/>
          <w:szCs w:val="22"/>
        </w:rPr>
        <w:lastRenderedPageBreak/>
        <w:t>realizację procedur szpitalnych i programu finansowanego ze środków publicznych ponoszą powołane do tego instytucje.</w:t>
      </w:r>
    </w:p>
    <w:p w14:paraId="70BC3066" w14:textId="58205423" w:rsidR="004B0A10" w:rsidRPr="00724D03" w:rsidRDefault="004B0A10" w:rsidP="00393BF4">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 xml:space="preserve">Mam absolutną pewność, że konserwatywne podejście do prewencji wtórnej RSM nie będzie mogło być konstruktywne w zestawieniu z tak fundamentalną zmianą paradygmatów skriningowych. Apelujemy więc do </w:t>
      </w:r>
      <w:r w:rsidR="000D47CE">
        <w:rPr>
          <w:rStyle w:val="s1"/>
          <w:rFonts w:asciiTheme="minorHAnsi" w:hAnsiTheme="minorHAnsi" w:cstheme="minorHAnsi"/>
          <w:sz w:val="22"/>
          <w:szCs w:val="22"/>
        </w:rPr>
        <w:t>dr hab. n. med. Andrzeja Nowakowskiego i lek. Anny Łucyszyn</w:t>
      </w:r>
      <w:r w:rsidR="000D47CE" w:rsidRPr="002F5554">
        <w:rPr>
          <w:rStyle w:val="s1"/>
          <w:rFonts w:asciiTheme="minorHAnsi" w:hAnsiTheme="minorHAnsi" w:cstheme="minorHAnsi"/>
          <w:sz w:val="22"/>
          <w:szCs w:val="22"/>
        </w:rPr>
        <w:t xml:space="preserve"> </w:t>
      </w:r>
      <w:r w:rsidRPr="00724D03">
        <w:rPr>
          <w:rFonts w:asciiTheme="minorHAnsi" w:hAnsiTheme="minorHAnsi" w:cstheme="minorHAnsi"/>
          <w:sz w:val="22"/>
          <w:szCs w:val="22"/>
        </w:rPr>
        <w:t>– pozostańcie otwarci na konieczne zmiany.</w:t>
      </w:r>
    </w:p>
    <w:p w14:paraId="69793553" w14:textId="6F52A8F7" w:rsidR="004B0A10" w:rsidRPr="00724D03" w:rsidRDefault="00724D03" w:rsidP="00393BF4">
      <w:pPr>
        <w:pStyle w:val="p1"/>
        <w:spacing w:before="60" w:line="276" w:lineRule="auto"/>
        <w:jc w:val="both"/>
        <w:rPr>
          <w:rFonts w:asciiTheme="minorHAnsi" w:hAnsiTheme="minorHAnsi" w:cstheme="minorHAnsi"/>
          <w:sz w:val="22"/>
          <w:szCs w:val="22"/>
        </w:rPr>
      </w:pPr>
      <w:r>
        <w:rPr>
          <w:rFonts w:asciiTheme="minorHAnsi" w:hAnsiTheme="minorHAnsi" w:cstheme="minorHAnsi"/>
          <w:sz w:val="22"/>
          <w:szCs w:val="22"/>
        </w:rPr>
        <w:t>K</w:t>
      </w:r>
      <w:r w:rsidR="004B0A10" w:rsidRPr="00724D03">
        <w:rPr>
          <w:rFonts w:asciiTheme="minorHAnsi" w:hAnsiTheme="minorHAnsi" w:cstheme="minorHAnsi"/>
          <w:sz w:val="22"/>
          <w:szCs w:val="22"/>
        </w:rPr>
        <w:t>onsekwencją nieadekwatnych działań edukacyjnych w zakresie kolposkopii może stać się skazanie w polskich warunkach skriningowych na kolposkopię wspomaganą sztuczną inteligencją i dołączenie w tym zakresie do państw L</w:t>
      </w:r>
      <w:r w:rsidR="00D62FBF">
        <w:rPr>
          <w:rFonts w:asciiTheme="minorHAnsi" w:hAnsiTheme="minorHAnsi" w:cstheme="minorHAnsi"/>
          <w:sz w:val="22"/>
          <w:szCs w:val="22"/>
        </w:rPr>
        <w:t>MIC</w:t>
      </w:r>
      <w:r w:rsidR="00BA5EB9" w:rsidRPr="00724D03">
        <w:rPr>
          <w:rFonts w:asciiTheme="minorHAnsi" w:hAnsiTheme="minorHAnsi" w:cstheme="minorHAnsi"/>
          <w:sz w:val="22"/>
          <w:szCs w:val="22"/>
        </w:rPr>
        <w:t xml:space="preserve">, czemu tak zdecydowanie był przeciwny </w:t>
      </w:r>
      <w:r w:rsidR="00760F3B">
        <w:rPr>
          <w:rFonts w:asciiTheme="minorHAnsi" w:hAnsiTheme="minorHAnsi" w:cstheme="minorHAnsi"/>
          <w:sz w:val="22"/>
          <w:szCs w:val="22"/>
        </w:rPr>
        <w:t>dr</w:t>
      </w:r>
      <w:r w:rsidR="006D5FC3">
        <w:rPr>
          <w:rFonts w:asciiTheme="minorHAnsi" w:hAnsiTheme="minorHAnsi" w:cstheme="minorHAnsi"/>
          <w:sz w:val="22"/>
          <w:szCs w:val="22"/>
        </w:rPr>
        <w:t xml:space="preserve"> hab. n. med. Andrzej Nowakowski</w:t>
      </w:r>
      <w:r w:rsidR="00BA5EB9" w:rsidRPr="00724D03">
        <w:rPr>
          <w:rFonts w:asciiTheme="minorHAnsi" w:hAnsiTheme="minorHAnsi" w:cstheme="minorHAnsi"/>
          <w:sz w:val="22"/>
          <w:szCs w:val="22"/>
        </w:rPr>
        <w:t xml:space="preserve">, jako </w:t>
      </w:r>
      <w:r w:rsidR="006D5FC3">
        <w:rPr>
          <w:rFonts w:asciiTheme="minorHAnsi" w:hAnsiTheme="minorHAnsi" w:cstheme="minorHAnsi"/>
          <w:sz w:val="22"/>
          <w:szCs w:val="22"/>
        </w:rPr>
        <w:t xml:space="preserve">aktywny </w:t>
      </w:r>
      <w:r w:rsidR="00160A38">
        <w:rPr>
          <w:rFonts w:asciiTheme="minorHAnsi" w:hAnsiTheme="minorHAnsi" w:cstheme="minorHAnsi"/>
          <w:sz w:val="22"/>
          <w:szCs w:val="22"/>
        </w:rPr>
        <w:t>Ws</w:t>
      </w:r>
      <w:r w:rsidR="006D5FC3">
        <w:rPr>
          <w:rFonts w:asciiTheme="minorHAnsi" w:hAnsiTheme="minorHAnsi" w:cstheme="minorHAnsi"/>
          <w:sz w:val="22"/>
          <w:szCs w:val="22"/>
        </w:rPr>
        <w:t>pół</w:t>
      </w:r>
      <w:r w:rsidR="00160A38">
        <w:rPr>
          <w:rFonts w:asciiTheme="minorHAnsi" w:hAnsiTheme="minorHAnsi" w:cstheme="minorHAnsi"/>
          <w:sz w:val="22"/>
          <w:szCs w:val="22"/>
        </w:rPr>
        <w:t>autor</w:t>
      </w:r>
      <w:r w:rsidR="004C6C75" w:rsidRPr="00724D03">
        <w:rPr>
          <w:rFonts w:asciiTheme="minorHAnsi" w:hAnsiTheme="minorHAnsi" w:cstheme="minorHAnsi"/>
          <w:sz w:val="22"/>
          <w:szCs w:val="22"/>
        </w:rPr>
        <w:t xml:space="preserve"> </w:t>
      </w:r>
      <w:r w:rsidR="008C50DA">
        <w:rPr>
          <w:rFonts w:asciiTheme="minorHAnsi" w:hAnsiTheme="minorHAnsi" w:cstheme="minorHAnsi"/>
          <w:sz w:val="22"/>
          <w:szCs w:val="22"/>
        </w:rPr>
        <w:t xml:space="preserve">negatywnego </w:t>
      </w:r>
      <w:r w:rsidR="004C6C75" w:rsidRPr="00724D03">
        <w:rPr>
          <w:rFonts w:asciiTheme="minorHAnsi" w:hAnsiTheme="minorHAnsi" w:cstheme="minorHAnsi"/>
          <w:sz w:val="22"/>
          <w:szCs w:val="22"/>
        </w:rPr>
        <w:t>stanowiska wobec Schematów PTGiP z 12/2021, wyrażonego w Liście otwartym kierunkowych ekspertów z 02/2022.</w:t>
      </w:r>
    </w:p>
    <w:p w14:paraId="6B227302" w14:textId="3B7AA524" w:rsidR="004C6C75" w:rsidRPr="00724D03" w:rsidRDefault="004C6C75" w:rsidP="00393BF4">
      <w:pPr>
        <w:pStyle w:val="p1"/>
        <w:spacing w:before="60" w:line="276" w:lineRule="auto"/>
        <w:jc w:val="both"/>
        <w:rPr>
          <w:rFonts w:asciiTheme="minorHAnsi" w:hAnsiTheme="minorHAnsi" w:cstheme="minorHAnsi"/>
          <w:color w:val="333333"/>
          <w:sz w:val="22"/>
          <w:szCs w:val="22"/>
          <w:shd w:val="clear" w:color="auto" w:fill="FFFFFF"/>
        </w:rPr>
      </w:pPr>
      <w:r w:rsidRPr="00724D03">
        <w:rPr>
          <w:rFonts w:asciiTheme="minorHAnsi" w:hAnsiTheme="minorHAnsi" w:cstheme="minorHAnsi"/>
          <w:color w:val="333333"/>
          <w:sz w:val="22"/>
          <w:szCs w:val="22"/>
          <w:shd w:val="clear" w:color="auto" w:fill="FFFFFF"/>
        </w:rPr>
        <w:t>Skuteczność naszych działań potwierdzają liczby, także uczestników naszych kursów (blisko 800</w:t>
      </w:r>
      <w:r w:rsidR="00920A40" w:rsidRPr="00724D03">
        <w:rPr>
          <w:rFonts w:asciiTheme="minorHAnsi" w:hAnsiTheme="minorHAnsi" w:cstheme="minorHAnsi"/>
          <w:color w:val="333333"/>
          <w:sz w:val="22"/>
          <w:szCs w:val="22"/>
          <w:shd w:val="clear" w:color="auto" w:fill="FFFFFF"/>
        </w:rPr>
        <w:t xml:space="preserve"> uczestników odpłatnych kursów PTKiPSM</w:t>
      </w:r>
      <w:r w:rsidRPr="00724D03">
        <w:rPr>
          <w:rFonts w:asciiTheme="minorHAnsi" w:hAnsiTheme="minorHAnsi" w:cstheme="minorHAnsi"/>
          <w:color w:val="333333"/>
          <w:sz w:val="22"/>
          <w:szCs w:val="22"/>
          <w:shd w:val="clear" w:color="auto" w:fill="FFFFFF"/>
        </w:rPr>
        <w:t xml:space="preserve"> wobec 61 </w:t>
      </w:r>
      <w:r w:rsidR="00920A40" w:rsidRPr="00724D03">
        <w:rPr>
          <w:rFonts w:asciiTheme="minorHAnsi" w:hAnsiTheme="minorHAnsi" w:cstheme="minorHAnsi"/>
          <w:color w:val="333333"/>
          <w:sz w:val="22"/>
          <w:szCs w:val="22"/>
          <w:shd w:val="clear" w:color="auto" w:fill="FFFFFF"/>
        </w:rPr>
        <w:t>dobrowolnej</w:t>
      </w:r>
      <w:r w:rsidR="0049575A" w:rsidRPr="00724D03">
        <w:rPr>
          <w:rFonts w:asciiTheme="minorHAnsi" w:hAnsiTheme="minorHAnsi" w:cstheme="minorHAnsi"/>
          <w:color w:val="333333"/>
          <w:sz w:val="22"/>
          <w:szCs w:val="22"/>
          <w:shd w:val="clear" w:color="auto" w:fill="FFFFFF"/>
        </w:rPr>
        <w:t xml:space="preserve"> i nieodpłatnej</w:t>
      </w:r>
      <w:r w:rsidR="00920A40" w:rsidRPr="00724D03">
        <w:rPr>
          <w:rFonts w:asciiTheme="minorHAnsi" w:hAnsiTheme="minorHAnsi" w:cstheme="minorHAnsi"/>
          <w:color w:val="333333"/>
          <w:sz w:val="22"/>
          <w:szCs w:val="22"/>
          <w:shd w:val="clear" w:color="auto" w:fill="FFFFFF"/>
        </w:rPr>
        <w:t xml:space="preserve"> certyfikacji </w:t>
      </w:r>
      <w:r w:rsidRPr="00724D03">
        <w:rPr>
          <w:rFonts w:asciiTheme="minorHAnsi" w:hAnsiTheme="minorHAnsi" w:cstheme="minorHAnsi"/>
          <w:color w:val="333333"/>
          <w:sz w:val="22"/>
          <w:szCs w:val="22"/>
          <w:shd w:val="clear" w:color="auto" w:fill="FFFFFF"/>
        </w:rPr>
        <w:t xml:space="preserve">COK). To potencjał wiedzy, którego nie wolno zmarnować. </w:t>
      </w:r>
      <w:r w:rsidR="0049575A" w:rsidRPr="00724D03">
        <w:rPr>
          <w:rFonts w:asciiTheme="minorHAnsi" w:hAnsiTheme="minorHAnsi" w:cstheme="minorHAnsi"/>
          <w:color w:val="333333"/>
          <w:sz w:val="22"/>
          <w:szCs w:val="22"/>
          <w:shd w:val="clear" w:color="auto" w:fill="FFFFFF"/>
        </w:rPr>
        <w:t>Certyfikowani kolposkopiści PTKiPSM to</w:t>
      </w:r>
      <w:r w:rsidRPr="00724D03">
        <w:rPr>
          <w:rFonts w:asciiTheme="minorHAnsi" w:hAnsiTheme="minorHAnsi" w:cstheme="minorHAnsi"/>
          <w:color w:val="333333"/>
          <w:sz w:val="22"/>
          <w:szCs w:val="22"/>
          <w:shd w:val="clear" w:color="auto" w:fill="FFFFFF"/>
        </w:rPr>
        <w:t xml:space="preserve"> aktualnie jedyni certyfikowani specjaliści w zakresie standaryzowanej kolposkopii w skriningu HPV-zależnym w Polsce, którzy nie mogą być pomijani w tworzonym programie.</w:t>
      </w:r>
    </w:p>
    <w:p w14:paraId="4234E3BA" w14:textId="2EDBBAE0" w:rsidR="004C6C75" w:rsidRPr="00C104D6" w:rsidRDefault="004C6C75" w:rsidP="00C104D6">
      <w:pPr>
        <w:pStyle w:val="p1"/>
        <w:spacing w:before="60" w:line="276" w:lineRule="auto"/>
        <w:jc w:val="both"/>
        <w:rPr>
          <w:rFonts w:asciiTheme="minorHAnsi" w:hAnsiTheme="minorHAnsi" w:cstheme="minorHAnsi"/>
          <w:color w:val="333333"/>
          <w:sz w:val="22"/>
          <w:szCs w:val="22"/>
          <w:shd w:val="clear" w:color="auto" w:fill="FFFFFF"/>
        </w:rPr>
      </w:pPr>
      <w:r w:rsidRPr="00724D03">
        <w:rPr>
          <w:rFonts w:asciiTheme="minorHAnsi" w:hAnsiTheme="minorHAnsi" w:cstheme="minorHAnsi"/>
          <w:color w:val="333333"/>
          <w:sz w:val="22"/>
          <w:szCs w:val="22"/>
          <w:shd w:val="clear" w:color="auto" w:fill="FFFFFF"/>
        </w:rPr>
        <w:t>Czekamy z zainteresowaniem na publikację wyników projektu HIPPO</w:t>
      </w:r>
      <w:r w:rsidR="00C104D6">
        <w:rPr>
          <w:rFonts w:asciiTheme="minorHAnsi" w:hAnsiTheme="minorHAnsi" w:cstheme="minorHAnsi"/>
          <w:color w:val="333333"/>
          <w:sz w:val="22"/>
          <w:szCs w:val="22"/>
          <w:shd w:val="clear" w:color="auto" w:fill="FFFFFF"/>
        </w:rPr>
        <w:t xml:space="preserve">. </w:t>
      </w:r>
    </w:p>
    <w:p w14:paraId="60188B17" w14:textId="664513F3" w:rsidR="00920A40" w:rsidRPr="00923855" w:rsidRDefault="00175B98" w:rsidP="00923855">
      <w:pPr>
        <w:pStyle w:val="p1"/>
        <w:spacing w:before="60" w:line="276" w:lineRule="auto"/>
        <w:jc w:val="both"/>
        <w:rPr>
          <w:rStyle w:val="s1"/>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Do</w:t>
      </w:r>
      <w:r w:rsidR="00C104D6">
        <w:rPr>
          <w:rFonts w:asciiTheme="minorHAnsi" w:hAnsiTheme="minorHAnsi" w:cstheme="minorHAnsi"/>
          <w:color w:val="333333"/>
          <w:sz w:val="22"/>
          <w:szCs w:val="22"/>
          <w:shd w:val="clear" w:color="auto" w:fill="FFFFFF"/>
        </w:rPr>
        <w:t xml:space="preserve"> opublikowanego w listopadzie w BMC Cancer protokołu</w:t>
      </w:r>
      <w:r>
        <w:rPr>
          <w:rFonts w:asciiTheme="minorHAnsi" w:hAnsiTheme="minorHAnsi" w:cstheme="minorHAnsi"/>
          <w:color w:val="333333"/>
          <w:sz w:val="22"/>
          <w:szCs w:val="22"/>
          <w:shd w:val="clear" w:color="auto" w:fill="FFFFFF"/>
        </w:rPr>
        <w:t xml:space="preserve"> badania HIPPO</w:t>
      </w:r>
      <w:r w:rsidR="00C104D6">
        <w:rPr>
          <w:rFonts w:asciiTheme="minorHAnsi" w:hAnsiTheme="minorHAnsi" w:cstheme="minorHAnsi"/>
          <w:color w:val="333333"/>
          <w:sz w:val="22"/>
          <w:szCs w:val="22"/>
          <w:shd w:val="clear" w:color="auto" w:fill="FFFFFF"/>
        </w:rPr>
        <w:t xml:space="preserve"> odniosę się w najbliższych dniach</w:t>
      </w:r>
      <w:r w:rsidR="00C104D6" w:rsidRPr="00724D03">
        <w:rPr>
          <w:rFonts w:asciiTheme="minorHAnsi" w:hAnsiTheme="minorHAnsi" w:cstheme="minorHAnsi"/>
          <w:color w:val="333333"/>
          <w:sz w:val="22"/>
          <w:szCs w:val="22"/>
          <w:shd w:val="clear" w:color="auto" w:fill="FFFFFF"/>
        </w:rPr>
        <w:t>.</w:t>
      </w:r>
    </w:p>
    <w:p w14:paraId="34CE567C" w14:textId="18BDAD6F" w:rsidR="00CF219C" w:rsidRPr="00724D03" w:rsidRDefault="00CF219C" w:rsidP="00603978">
      <w:pPr>
        <w:pStyle w:val="p1"/>
        <w:spacing w:before="60" w:line="276" w:lineRule="auto"/>
        <w:jc w:val="both"/>
        <w:rPr>
          <w:rFonts w:asciiTheme="minorHAnsi" w:hAnsiTheme="minorHAnsi" w:cstheme="minorHAnsi"/>
          <w:sz w:val="22"/>
          <w:szCs w:val="22"/>
        </w:rPr>
      </w:pPr>
      <w:r w:rsidRPr="00724D03">
        <w:rPr>
          <w:rFonts w:asciiTheme="minorHAnsi" w:hAnsiTheme="minorHAnsi" w:cstheme="minorHAnsi"/>
          <w:sz w:val="22"/>
          <w:szCs w:val="22"/>
        </w:rPr>
        <w:t xml:space="preserve">Zachęcamy także do nieodpłatnego udziału w inauguracji </w:t>
      </w:r>
      <w:r w:rsidRPr="00724D03">
        <w:rPr>
          <w:rFonts w:asciiTheme="minorHAnsi" w:hAnsiTheme="minorHAnsi" w:cstheme="minorHAnsi"/>
          <w:b/>
          <w:bCs/>
          <w:sz w:val="22"/>
          <w:szCs w:val="22"/>
        </w:rPr>
        <w:t>Akademii HPV PTKiPSM</w:t>
      </w:r>
      <w:r w:rsidRPr="00724D03">
        <w:rPr>
          <w:rFonts w:asciiTheme="minorHAnsi" w:hAnsiTheme="minorHAnsi" w:cstheme="minorHAnsi"/>
          <w:sz w:val="22"/>
          <w:szCs w:val="22"/>
        </w:rPr>
        <w:t xml:space="preserve"> (interdyscyplinarne rozszerzenie trzech edycji Akademii Kolposkopii PTKiPSM) jako edukacyjnej inauguracji 2024 roku przez PTKiPSM (planowana edycja 01-02/2024), celem kierunkowej reedukacji. Zapraszamy także do wiosennej edycji </w:t>
      </w:r>
      <w:r w:rsidRPr="00724D03">
        <w:rPr>
          <w:rFonts w:asciiTheme="minorHAnsi" w:hAnsiTheme="minorHAnsi" w:cstheme="minorHAnsi"/>
          <w:b/>
          <w:bCs/>
          <w:sz w:val="22"/>
          <w:szCs w:val="22"/>
        </w:rPr>
        <w:t>Kursu POZIOMU 1 Projektu KOLPOSKOPIA 2020</w:t>
      </w:r>
      <w:r w:rsidRPr="00724D03">
        <w:rPr>
          <w:rFonts w:asciiTheme="minorHAnsi" w:hAnsiTheme="minorHAnsi" w:cstheme="minorHAnsi"/>
          <w:sz w:val="22"/>
          <w:szCs w:val="22"/>
        </w:rPr>
        <w:t xml:space="preserve"> (05/2024) zarówno jako recertyfikacji, jak i pierwszej certyfikacji, który będzie także poświęcony w części HPV-niezależnym </w:t>
      </w:r>
      <w:r w:rsidR="00923855">
        <w:rPr>
          <w:rFonts w:asciiTheme="minorHAnsi" w:hAnsiTheme="minorHAnsi" w:cstheme="minorHAnsi"/>
          <w:sz w:val="22"/>
          <w:szCs w:val="22"/>
        </w:rPr>
        <w:t>rakom szyjki macicy.</w:t>
      </w:r>
    </w:p>
    <w:p w14:paraId="04330834" w14:textId="77777777" w:rsidR="00CF219C" w:rsidRPr="00724D03" w:rsidRDefault="00CF219C" w:rsidP="004C6C75">
      <w:pPr>
        <w:pStyle w:val="p1"/>
        <w:spacing w:line="276" w:lineRule="auto"/>
        <w:jc w:val="both"/>
        <w:rPr>
          <w:rStyle w:val="s1"/>
          <w:rFonts w:asciiTheme="minorHAnsi" w:hAnsiTheme="minorHAnsi" w:cstheme="minorHAnsi"/>
          <w:sz w:val="22"/>
          <w:szCs w:val="22"/>
        </w:rPr>
      </w:pPr>
    </w:p>
    <w:p w14:paraId="556D0558" w14:textId="77777777" w:rsidR="004C6C75" w:rsidRPr="00724D03" w:rsidRDefault="004C6C75" w:rsidP="004C6C75">
      <w:pPr>
        <w:pStyle w:val="p1"/>
        <w:spacing w:line="360" w:lineRule="auto"/>
        <w:jc w:val="both"/>
        <w:rPr>
          <w:rStyle w:val="s1"/>
          <w:rFonts w:asciiTheme="minorHAnsi" w:hAnsiTheme="minorHAnsi" w:cstheme="minorHAnsi"/>
          <w:i/>
          <w:iCs/>
          <w:sz w:val="22"/>
          <w:szCs w:val="22"/>
        </w:rPr>
      </w:pPr>
      <w:r w:rsidRPr="00724D03">
        <w:rPr>
          <w:rStyle w:val="s1"/>
          <w:rFonts w:asciiTheme="minorHAnsi" w:hAnsiTheme="minorHAnsi" w:cstheme="minorHAnsi"/>
          <w:i/>
          <w:iCs/>
          <w:sz w:val="22"/>
          <w:szCs w:val="22"/>
        </w:rPr>
        <w:t>Maciej Mazurec</w:t>
      </w:r>
    </w:p>
    <w:p w14:paraId="5272D736" w14:textId="77777777" w:rsidR="004C6C75" w:rsidRPr="00724D03" w:rsidRDefault="004C6C75" w:rsidP="004C6C75">
      <w:pPr>
        <w:pStyle w:val="p1"/>
        <w:spacing w:line="360" w:lineRule="auto"/>
        <w:jc w:val="both"/>
        <w:rPr>
          <w:rFonts w:asciiTheme="minorHAnsi" w:hAnsiTheme="minorHAnsi" w:cstheme="minorHAnsi"/>
          <w:b/>
          <w:bCs/>
          <w:i/>
          <w:sz w:val="22"/>
          <w:szCs w:val="22"/>
        </w:rPr>
      </w:pPr>
      <w:r w:rsidRPr="00724D03">
        <w:rPr>
          <w:rFonts w:asciiTheme="minorHAnsi" w:hAnsiTheme="minorHAnsi" w:cstheme="minorHAnsi"/>
          <w:b/>
          <w:bCs/>
          <w:i/>
          <w:sz w:val="22"/>
          <w:szCs w:val="22"/>
        </w:rPr>
        <w:t>_</w:t>
      </w:r>
    </w:p>
    <w:p w14:paraId="1AB70F15" w14:textId="77777777" w:rsidR="004C6C75" w:rsidRPr="00724D03" w:rsidRDefault="004C6C75" w:rsidP="004C6C75">
      <w:pPr>
        <w:rPr>
          <w:rFonts w:cstheme="minorHAnsi"/>
          <w:b/>
          <w:bCs/>
          <w:i/>
          <w:sz w:val="22"/>
          <w:szCs w:val="22"/>
        </w:rPr>
      </w:pPr>
      <w:r w:rsidRPr="00724D03">
        <w:rPr>
          <w:rFonts w:cstheme="minorHAnsi"/>
          <w:b/>
          <w:bCs/>
          <w:i/>
          <w:sz w:val="22"/>
          <w:szCs w:val="22"/>
        </w:rPr>
        <w:t>Maciej Mazurec, MD</w:t>
      </w:r>
    </w:p>
    <w:p w14:paraId="7BCA51A5" w14:textId="77777777" w:rsidR="004C6C75" w:rsidRPr="00724D03" w:rsidRDefault="004C6C75" w:rsidP="004C6C75">
      <w:pPr>
        <w:rPr>
          <w:rFonts w:cstheme="minorHAnsi"/>
          <w:sz w:val="22"/>
          <w:szCs w:val="22"/>
        </w:rPr>
      </w:pPr>
      <w:r w:rsidRPr="00724D03">
        <w:rPr>
          <w:rFonts w:cstheme="minorHAnsi"/>
          <w:sz w:val="22"/>
          <w:szCs w:val="22"/>
        </w:rPr>
        <w:t>CEO &amp; Founder Centrum Zdrowia Kobiety CORFAMED</w:t>
      </w:r>
    </w:p>
    <w:p w14:paraId="1BAB2FEA" w14:textId="77777777" w:rsidR="004C6C75" w:rsidRPr="00724D03" w:rsidRDefault="004C6C75" w:rsidP="004C6C75">
      <w:pPr>
        <w:rPr>
          <w:rFonts w:cstheme="minorHAnsi"/>
          <w:sz w:val="22"/>
          <w:szCs w:val="22"/>
        </w:rPr>
      </w:pPr>
      <w:r w:rsidRPr="00724D03">
        <w:rPr>
          <w:rFonts w:cstheme="minorHAnsi"/>
          <w:sz w:val="22"/>
          <w:szCs w:val="22"/>
        </w:rPr>
        <w:t>Sekretarz Wykonawczy Zarządu Polskiego Towarzystwa Kolposkopii i Patofizjologii Szyjki Macicy</w:t>
      </w:r>
    </w:p>
    <w:p w14:paraId="1159D8FC" w14:textId="77777777" w:rsidR="004C6C75" w:rsidRPr="00724D03" w:rsidRDefault="004C6C75" w:rsidP="004C6C75">
      <w:pPr>
        <w:rPr>
          <w:rFonts w:cstheme="minorHAnsi"/>
          <w:sz w:val="22"/>
          <w:szCs w:val="22"/>
        </w:rPr>
      </w:pPr>
      <w:r w:rsidRPr="00724D03">
        <w:rPr>
          <w:rFonts w:cstheme="minorHAnsi"/>
          <w:sz w:val="22"/>
          <w:szCs w:val="22"/>
        </w:rPr>
        <w:t>Członek Zarządu Sekcji Patologii Szyjki Macicy, Kolposkopii i Cytologii PTGiP</w:t>
      </w:r>
    </w:p>
    <w:p w14:paraId="24FCBC8F" w14:textId="77777777" w:rsidR="00DC377B" w:rsidRDefault="00DC377B" w:rsidP="0004017A">
      <w:pPr>
        <w:pStyle w:val="p1"/>
        <w:spacing w:before="120" w:line="276" w:lineRule="auto"/>
        <w:jc w:val="both"/>
        <w:rPr>
          <w:rFonts w:asciiTheme="minorHAnsi" w:hAnsiTheme="minorHAnsi" w:cstheme="minorHAnsi"/>
          <w:color w:val="333333"/>
          <w:sz w:val="22"/>
          <w:szCs w:val="22"/>
          <w:shd w:val="clear" w:color="auto" w:fill="FFFFFF"/>
        </w:rPr>
      </w:pPr>
    </w:p>
    <w:p w14:paraId="4742E173" w14:textId="57FCCF4D" w:rsidR="00BC077C" w:rsidRDefault="006738AE" w:rsidP="00AE6B12">
      <w:pPr>
        <w:pStyle w:val="p1"/>
        <w:spacing w:line="360" w:lineRule="auto"/>
        <w:jc w:val="both"/>
        <w:rPr>
          <w:rStyle w:val="s1"/>
          <w:rFonts w:asciiTheme="minorHAnsi" w:hAnsiTheme="minorHAnsi" w:cstheme="minorHAnsi"/>
          <w:sz w:val="24"/>
          <w:szCs w:val="24"/>
        </w:rPr>
      </w:pPr>
      <w:r>
        <w:rPr>
          <w:rFonts w:asciiTheme="minorHAnsi" w:hAnsiTheme="minorHAnsi" w:cstheme="minorHAnsi"/>
          <w:sz w:val="22"/>
          <w:szCs w:val="22"/>
        </w:rPr>
        <w:t>Referencje</w:t>
      </w:r>
    </w:p>
    <w:p w14:paraId="25BFEAB5" w14:textId="77777777" w:rsidR="00B11ACC" w:rsidRDefault="00B11ACC" w:rsidP="00626FA6">
      <w:pPr>
        <w:pStyle w:val="p1"/>
        <w:numPr>
          <w:ilvl w:val="0"/>
          <w:numId w:val="18"/>
        </w:numPr>
        <w:jc w:val="both"/>
        <w:rPr>
          <w:rStyle w:val="s1"/>
          <w:rFonts w:asciiTheme="minorHAnsi" w:hAnsiTheme="minorHAnsi" w:cstheme="minorHAnsi"/>
          <w:sz w:val="20"/>
          <w:szCs w:val="20"/>
        </w:rPr>
      </w:pPr>
      <w:r w:rsidRPr="00B11ACC">
        <w:rPr>
          <w:rStyle w:val="s1"/>
          <w:rFonts w:asciiTheme="minorHAnsi" w:hAnsiTheme="minorHAnsi" w:cstheme="minorHAnsi"/>
          <w:b/>
          <w:bCs/>
          <w:sz w:val="20"/>
          <w:szCs w:val="20"/>
        </w:rPr>
        <w:t xml:space="preserve">Global </w:t>
      </w:r>
      <w:proofErr w:type="spellStart"/>
      <w:r w:rsidRPr="00B11ACC">
        <w:rPr>
          <w:rStyle w:val="s1"/>
          <w:rFonts w:asciiTheme="minorHAnsi" w:hAnsiTheme="minorHAnsi" w:cstheme="minorHAnsi"/>
          <w:b/>
          <w:bCs/>
          <w:sz w:val="20"/>
          <w:szCs w:val="20"/>
        </w:rPr>
        <w:t>strategy</w:t>
      </w:r>
      <w:proofErr w:type="spellEnd"/>
      <w:r w:rsidRPr="00B11ACC">
        <w:rPr>
          <w:rStyle w:val="s1"/>
          <w:rFonts w:asciiTheme="minorHAnsi" w:hAnsiTheme="minorHAnsi" w:cstheme="minorHAnsi"/>
          <w:b/>
          <w:bCs/>
          <w:sz w:val="20"/>
          <w:szCs w:val="20"/>
        </w:rPr>
        <w:t xml:space="preserve"> to </w:t>
      </w:r>
      <w:proofErr w:type="spellStart"/>
      <w:r w:rsidRPr="00B11ACC">
        <w:rPr>
          <w:rStyle w:val="s1"/>
          <w:rFonts w:asciiTheme="minorHAnsi" w:hAnsiTheme="minorHAnsi" w:cstheme="minorHAnsi"/>
          <w:b/>
          <w:bCs/>
          <w:sz w:val="20"/>
          <w:szCs w:val="20"/>
        </w:rPr>
        <w:t>accelerate</w:t>
      </w:r>
      <w:proofErr w:type="spellEnd"/>
      <w:r w:rsidRPr="00B11ACC">
        <w:rPr>
          <w:rStyle w:val="s1"/>
          <w:rFonts w:asciiTheme="minorHAnsi" w:hAnsiTheme="minorHAnsi" w:cstheme="minorHAnsi"/>
          <w:b/>
          <w:bCs/>
          <w:sz w:val="20"/>
          <w:szCs w:val="20"/>
        </w:rPr>
        <w:t xml:space="preserve"> the </w:t>
      </w:r>
      <w:proofErr w:type="spellStart"/>
      <w:r w:rsidRPr="00B11ACC">
        <w:rPr>
          <w:rStyle w:val="s1"/>
          <w:rFonts w:asciiTheme="minorHAnsi" w:hAnsiTheme="minorHAnsi" w:cstheme="minorHAnsi"/>
          <w:b/>
          <w:bCs/>
          <w:sz w:val="20"/>
          <w:szCs w:val="20"/>
        </w:rPr>
        <w:t>elimination</w:t>
      </w:r>
      <w:proofErr w:type="spellEnd"/>
      <w:r w:rsidRPr="00B11ACC">
        <w:rPr>
          <w:rStyle w:val="s1"/>
          <w:rFonts w:asciiTheme="minorHAnsi" w:hAnsiTheme="minorHAnsi" w:cstheme="minorHAnsi"/>
          <w:b/>
          <w:bCs/>
          <w:sz w:val="20"/>
          <w:szCs w:val="20"/>
        </w:rPr>
        <w:t xml:space="preserve"> of </w:t>
      </w:r>
      <w:proofErr w:type="spellStart"/>
      <w:r w:rsidRPr="00B11ACC">
        <w:rPr>
          <w:rStyle w:val="s1"/>
          <w:rFonts w:asciiTheme="minorHAnsi" w:hAnsiTheme="minorHAnsi" w:cstheme="minorHAnsi"/>
          <w:b/>
          <w:bCs/>
          <w:sz w:val="20"/>
          <w:szCs w:val="20"/>
        </w:rPr>
        <w:t>cervical</w:t>
      </w:r>
      <w:proofErr w:type="spellEnd"/>
      <w:r w:rsidRPr="00B11ACC">
        <w:rPr>
          <w:rStyle w:val="s1"/>
          <w:rFonts w:asciiTheme="minorHAnsi" w:hAnsiTheme="minorHAnsi" w:cstheme="minorHAnsi"/>
          <w:b/>
          <w:bCs/>
          <w:sz w:val="20"/>
          <w:szCs w:val="20"/>
        </w:rPr>
        <w:t xml:space="preserve"> </w:t>
      </w:r>
      <w:proofErr w:type="spellStart"/>
      <w:r w:rsidRPr="00B11ACC">
        <w:rPr>
          <w:rStyle w:val="s1"/>
          <w:rFonts w:asciiTheme="minorHAnsi" w:hAnsiTheme="minorHAnsi" w:cstheme="minorHAnsi"/>
          <w:b/>
          <w:bCs/>
          <w:sz w:val="20"/>
          <w:szCs w:val="20"/>
        </w:rPr>
        <w:t>cancer</w:t>
      </w:r>
      <w:proofErr w:type="spellEnd"/>
      <w:r w:rsidRPr="00B11ACC">
        <w:rPr>
          <w:rStyle w:val="s1"/>
          <w:rFonts w:asciiTheme="minorHAnsi" w:hAnsiTheme="minorHAnsi" w:cstheme="minorHAnsi"/>
          <w:b/>
          <w:bCs/>
          <w:sz w:val="20"/>
          <w:szCs w:val="20"/>
        </w:rPr>
        <w:t xml:space="preserve"> as a public </w:t>
      </w:r>
      <w:proofErr w:type="spellStart"/>
      <w:r w:rsidRPr="00B11ACC">
        <w:rPr>
          <w:rStyle w:val="s1"/>
          <w:rFonts w:asciiTheme="minorHAnsi" w:hAnsiTheme="minorHAnsi" w:cstheme="minorHAnsi"/>
          <w:b/>
          <w:bCs/>
          <w:sz w:val="20"/>
          <w:szCs w:val="20"/>
        </w:rPr>
        <w:t>health</w:t>
      </w:r>
      <w:proofErr w:type="spellEnd"/>
      <w:r w:rsidRPr="00B11ACC">
        <w:rPr>
          <w:rStyle w:val="s1"/>
          <w:rFonts w:asciiTheme="minorHAnsi" w:hAnsiTheme="minorHAnsi" w:cstheme="minorHAnsi"/>
          <w:b/>
          <w:bCs/>
          <w:sz w:val="20"/>
          <w:szCs w:val="20"/>
        </w:rPr>
        <w:t xml:space="preserve"> problem.</w:t>
      </w:r>
      <w:r w:rsidRPr="00B11ACC">
        <w:rPr>
          <w:rStyle w:val="s1"/>
          <w:rFonts w:asciiTheme="minorHAnsi" w:hAnsiTheme="minorHAnsi" w:cstheme="minorHAnsi"/>
          <w:sz w:val="20"/>
          <w:szCs w:val="20"/>
        </w:rPr>
        <w:t xml:space="preserve"> </w:t>
      </w:r>
      <w:proofErr w:type="spellStart"/>
      <w:r w:rsidRPr="00B11ACC">
        <w:rPr>
          <w:rStyle w:val="s1"/>
          <w:rFonts w:asciiTheme="minorHAnsi" w:hAnsiTheme="minorHAnsi" w:cstheme="minorHAnsi"/>
          <w:sz w:val="20"/>
          <w:szCs w:val="20"/>
        </w:rPr>
        <w:t>Geneva</w:t>
      </w:r>
      <w:proofErr w:type="spellEnd"/>
      <w:r w:rsidRPr="00B11ACC">
        <w:rPr>
          <w:rStyle w:val="s1"/>
          <w:rFonts w:asciiTheme="minorHAnsi" w:hAnsiTheme="minorHAnsi" w:cstheme="minorHAnsi"/>
          <w:sz w:val="20"/>
          <w:szCs w:val="20"/>
        </w:rPr>
        <w:t xml:space="preserve">: World </w:t>
      </w:r>
      <w:proofErr w:type="spellStart"/>
      <w:r w:rsidRPr="00B11ACC">
        <w:rPr>
          <w:rStyle w:val="s1"/>
          <w:rFonts w:asciiTheme="minorHAnsi" w:hAnsiTheme="minorHAnsi" w:cstheme="minorHAnsi"/>
          <w:sz w:val="20"/>
          <w:szCs w:val="20"/>
        </w:rPr>
        <w:t>Health</w:t>
      </w:r>
      <w:proofErr w:type="spellEnd"/>
      <w:r w:rsidRPr="00B11ACC">
        <w:rPr>
          <w:rStyle w:val="s1"/>
          <w:rFonts w:asciiTheme="minorHAnsi" w:hAnsiTheme="minorHAnsi" w:cstheme="minorHAnsi"/>
          <w:sz w:val="20"/>
          <w:szCs w:val="20"/>
        </w:rPr>
        <w:t xml:space="preserve"> Organization; 2020. </w:t>
      </w:r>
      <w:proofErr w:type="spellStart"/>
      <w:r w:rsidRPr="00B11ACC">
        <w:rPr>
          <w:rStyle w:val="s1"/>
          <w:rFonts w:asciiTheme="minorHAnsi" w:hAnsiTheme="minorHAnsi" w:cstheme="minorHAnsi"/>
          <w:sz w:val="20"/>
          <w:szCs w:val="20"/>
        </w:rPr>
        <w:t>Licence</w:t>
      </w:r>
      <w:proofErr w:type="spellEnd"/>
      <w:r w:rsidRPr="00B11ACC">
        <w:rPr>
          <w:rStyle w:val="s1"/>
          <w:rFonts w:asciiTheme="minorHAnsi" w:hAnsiTheme="minorHAnsi" w:cstheme="minorHAnsi"/>
          <w:sz w:val="20"/>
          <w:szCs w:val="20"/>
        </w:rPr>
        <w:t>: CC BY-NC-SA 3.0 IGO.</w:t>
      </w:r>
    </w:p>
    <w:p w14:paraId="71F430D1" w14:textId="774824FD" w:rsidR="0096355D" w:rsidRDefault="0096355D" w:rsidP="00626FA6">
      <w:pPr>
        <w:pStyle w:val="p1"/>
        <w:numPr>
          <w:ilvl w:val="0"/>
          <w:numId w:val="18"/>
        </w:numPr>
        <w:jc w:val="both"/>
        <w:rPr>
          <w:rStyle w:val="s1"/>
          <w:rFonts w:asciiTheme="minorHAnsi" w:hAnsiTheme="minorHAnsi" w:cstheme="minorHAnsi"/>
          <w:sz w:val="20"/>
          <w:szCs w:val="20"/>
        </w:rPr>
      </w:pPr>
      <w:r w:rsidRPr="00B11ACC">
        <w:rPr>
          <w:rStyle w:val="s1"/>
          <w:rFonts w:asciiTheme="minorHAnsi" w:hAnsiTheme="minorHAnsi" w:cstheme="minorHAnsi"/>
          <w:b/>
          <w:bCs/>
          <w:sz w:val="20"/>
          <w:szCs w:val="20"/>
        </w:rPr>
        <w:t xml:space="preserve">WHO </w:t>
      </w:r>
      <w:proofErr w:type="spellStart"/>
      <w:r w:rsidRPr="00B11ACC">
        <w:rPr>
          <w:rStyle w:val="s1"/>
          <w:rFonts w:asciiTheme="minorHAnsi" w:hAnsiTheme="minorHAnsi" w:cstheme="minorHAnsi"/>
          <w:b/>
          <w:bCs/>
          <w:sz w:val="20"/>
          <w:szCs w:val="20"/>
        </w:rPr>
        <w:t>guideline</w:t>
      </w:r>
      <w:proofErr w:type="spellEnd"/>
      <w:r w:rsidRPr="00B11ACC">
        <w:rPr>
          <w:rStyle w:val="s1"/>
          <w:rFonts w:asciiTheme="minorHAnsi" w:hAnsiTheme="minorHAnsi" w:cstheme="minorHAnsi"/>
          <w:b/>
          <w:bCs/>
          <w:sz w:val="20"/>
          <w:szCs w:val="20"/>
        </w:rPr>
        <w:t xml:space="preserve"> for screening and </w:t>
      </w:r>
      <w:proofErr w:type="spellStart"/>
      <w:r w:rsidRPr="00B11ACC">
        <w:rPr>
          <w:rStyle w:val="s1"/>
          <w:rFonts w:asciiTheme="minorHAnsi" w:hAnsiTheme="minorHAnsi" w:cstheme="minorHAnsi"/>
          <w:b/>
          <w:bCs/>
          <w:sz w:val="20"/>
          <w:szCs w:val="20"/>
        </w:rPr>
        <w:t>treatment</w:t>
      </w:r>
      <w:proofErr w:type="spellEnd"/>
      <w:r w:rsidRPr="00B11ACC">
        <w:rPr>
          <w:rStyle w:val="s1"/>
          <w:rFonts w:asciiTheme="minorHAnsi" w:hAnsiTheme="minorHAnsi" w:cstheme="minorHAnsi"/>
          <w:b/>
          <w:bCs/>
          <w:sz w:val="20"/>
          <w:szCs w:val="20"/>
        </w:rPr>
        <w:t xml:space="preserve"> of </w:t>
      </w:r>
      <w:proofErr w:type="spellStart"/>
      <w:r w:rsidRPr="00B11ACC">
        <w:rPr>
          <w:rStyle w:val="s1"/>
          <w:rFonts w:asciiTheme="minorHAnsi" w:hAnsiTheme="minorHAnsi" w:cstheme="minorHAnsi"/>
          <w:b/>
          <w:bCs/>
          <w:sz w:val="20"/>
          <w:szCs w:val="20"/>
        </w:rPr>
        <w:t>cervical</w:t>
      </w:r>
      <w:proofErr w:type="spellEnd"/>
      <w:r w:rsidRPr="00B11ACC">
        <w:rPr>
          <w:rStyle w:val="s1"/>
          <w:rFonts w:asciiTheme="minorHAnsi" w:hAnsiTheme="minorHAnsi" w:cstheme="minorHAnsi"/>
          <w:b/>
          <w:bCs/>
          <w:sz w:val="20"/>
          <w:szCs w:val="20"/>
        </w:rPr>
        <w:t xml:space="preserve"> pre-</w:t>
      </w:r>
      <w:proofErr w:type="spellStart"/>
      <w:r w:rsidRPr="00B11ACC">
        <w:rPr>
          <w:rStyle w:val="s1"/>
          <w:rFonts w:asciiTheme="minorHAnsi" w:hAnsiTheme="minorHAnsi" w:cstheme="minorHAnsi"/>
          <w:b/>
          <w:bCs/>
          <w:sz w:val="20"/>
          <w:szCs w:val="20"/>
        </w:rPr>
        <w:t>cancer</w:t>
      </w:r>
      <w:proofErr w:type="spellEnd"/>
      <w:r w:rsidRPr="00B11ACC">
        <w:rPr>
          <w:rStyle w:val="s1"/>
          <w:rFonts w:asciiTheme="minorHAnsi" w:hAnsiTheme="minorHAnsi" w:cstheme="minorHAnsi"/>
          <w:b/>
          <w:bCs/>
          <w:sz w:val="20"/>
          <w:szCs w:val="20"/>
        </w:rPr>
        <w:t xml:space="preserve"> </w:t>
      </w:r>
      <w:proofErr w:type="spellStart"/>
      <w:r w:rsidRPr="00B11ACC">
        <w:rPr>
          <w:rStyle w:val="s1"/>
          <w:rFonts w:asciiTheme="minorHAnsi" w:hAnsiTheme="minorHAnsi" w:cstheme="minorHAnsi"/>
          <w:b/>
          <w:bCs/>
          <w:sz w:val="20"/>
          <w:szCs w:val="20"/>
        </w:rPr>
        <w:t>lesions</w:t>
      </w:r>
      <w:proofErr w:type="spellEnd"/>
      <w:r w:rsidRPr="00B11ACC">
        <w:rPr>
          <w:rStyle w:val="s1"/>
          <w:rFonts w:asciiTheme="minorHAnsi" w:hAnsiTheme="minorHAnsi" w:cstheme="minorHAnsi"/>
          <w:b/>
          <w:bCs/>
          <w:sz w:val="20"/>
          <w:szCs w:val="20"/>
        </w:rPr>
        <w:t xml:space="preserve"> for </w:t>
      </w:r>
      <w:proofErr w:type="spellStart"/>
      <w:r w:rsidRPr="00B11ACC">
        <w:rPr>
          <w:rStyle w:val="s1"/>
          <w:rFonts w:asciiTheme="minorHAnsi" w:hAnsiTheme="minorHAnsi" w:cstheme="minorHAnsi"/>
          <w:b/>
          <w:bCs/>
          <w:sz w:val="20"/>
          <w:szCs w:val="20"/>
        </w:rPr>
        <w:t>cervical</w:t>
      </w:r>
      <w:proofErr w:type="spellEnd"/>
      <w:r w:rsidRPr="00B11ACC">
        <w:rPr>
          <w:rStyle w:val="s1"/>
          <w:rFonts w:asciiTheme="minorHAnsi" w:hAnsiTheme="minorHAnsi" w:cstheme="minorHAnsi"/>
          <w:b/>
          <w:bCs/>
          <w:sz w:val="20"/>
          <w:szCs w:val="20"/>
        </w:rPr>
        <w:t xml:space="preserve"> </w:t>
      </w:r>
      <w:proofErr w:type="spellStart"/>
      <w:r w:rsidRPr="00B11ACC">
        <w:rPr>
          <w:rStyle w:val="s1"/>
          <w:rFonts w:asciiTheme="minorHAnsi" w:hAnsiTheme="minorHAnsi" w:cstheme="minorHAnsi"/>
          <w:b/>
          <w:bCs/>
          <w:sz w:val="20"/>
          <w:szCs w:val="20"/>
        </w:rPr>
        <w:t>cancer</w:t>
      </w:r>
      <w:proofErr w:type="spellEnd"/>
      <w:r w:rsidRPr="00B11ACC">
        <w:rPr>
          <w:rStyle w:val="s1"/>
          <w:rFonts w:asciiTheme="minorHAnsi" w:hAnsiTheme="minorHAnsi" w:cstheme="minorHAnsi"/>
          <w:b/>
          <w:bCs/>
          <w:sz w:val="20"/>
          <w:szCs w:val="20"/>
        </w:rPr>
        <w:t xml:space="preserve"> </w:t>
      </w:r>
      <w:proofErr w:type="spellStart"/>
      <w:r w:rsidRPr="00B11ACC">
        <w:rPr>
          <w:rStyle w:val="s1"/>
          <w:rFonts w:asciiTheme="minorHAnsi" w:hAnsiTheme="minorHAnsi" w:cstheme="minorHAnsi"/>
          <w:b/>
          <w:bCs/>
          <w:sz w:val="20"/>
          <w:szCs w:val="20"/>
        </w:rPr>
        <w:t>prevention</w:t>
      </w:r>
      <w:proofErr w:type="spellEnd"/>
      <w:r w:rsidRPr="00B11ACC">
        <w:rPr>
          <w:rStyle w:val="s1"/>
          <w:rFonts w:asciiTheme="minorHAnsi" w:hAnsiTheme="minorHAnsi" w:cstheme="minorHAnsi"/>
          <w:b/>
          <w:bCs/>
          <w:sz w:val="20"/>
          <w:szCs w:val="20"/>
        </w:rPr>
        <w:t xml:space="preserve">, </w:t>
      </w:r>
      <w:proofErr w:type="spellStart"/>
      <w:r w:rsidRPr="00B11ACC">
        <w:rPr>
          <w:rStyle w:val="s1"/>
          <w:rFonts w:asciiTheme="minorHAnsi" w:hAnsiTheme="minorHAnsi" w:cstheme="minorHAnsi"/>
          <w:b/>
          <w:bCs/>
          <w:sz w:val="20"/>
          <w:szCs w:val="20"/>
        </w:rPr>
        <w:t>second</w:t>
      </w:r>
      <w:proofErr w:type="spellEnd"/>
      <w:r w:rsidRPr="00B11ACC">
        <w:rPr>
          <w:rStyle w:val="s1"/>
          <w:rFonts w:asciiTheme="minorHAnsi" w:hAnsiTheme="minorHAnsi" w:cstheme="minorHAnsi"/>
          <w:b/>
          <w:bCs/>
          <w:sz w:val="20"/>
          <w:szCs w:val="20"/>
        </w:rPr>
        <w:t xml:space="preserve"> </w:t>
      </w:r>
      <w:proofErr w:type="spellStart"/>
      <w:r w:rsidRPr="00B11ACC">
        <w:rPr>
          <w:rStyle w:val="s1"/>
          <w:rFonts w:asciiTheme="minorHAnsi" w:hAnsiTheme="minorHAnsi" w:cstheme="minorHAnsi"/>
          <w:b/>
          <w:bCs/>
          <w:sz w:val="20"/>
          <w:szCs w:val="20"/>
        </w:rPr>
        <w:t>edition</w:t>
      </w:r>
      <w:proofErr w:type="spellEnd"/>
      <w:r w:rsidRPr="00B11ACC">
        <w:rPr>
          <w:rStyle w:val="s1"/>
          <w:rFonts w:asciiTheme="minorHAnsi" w:hAnsiTheme="minorHAnsi" w:cstheme="minorHAnsi"/>
          <w:b/>
          <w:bCs/>
          <w:sz w:val="20"/>
          <w:szCs w:val="20"/>
        </w:rPr>
        <w:t>.</w:t>
      </w:r>
      <w:r w:rsidRPr="0096355D">
        <w:rPr>
          <w:rStyle w:val="s1"/>
          <w:rFonts w:asciiTheme="minorHAnsi" w:hAnsiTheme="minorHAnsi" w:cstheme="minorHAnsi"/>
          <w:sz w:val="20"/>
          <w:szCs w:val="20"/>
        </w:rPr>
        <w:t xml:space="preserve"> </w:t>
      </w:r>
      <w:proofErr w:type="spellStart"/>
      <w:r w:rsidRPr="0096355D">
        <w:rPr>
          <w:rStyle w:val="s1"/>
          <w:rFonts w:asciiTheme="minorHAnsi" w:hAnsiTheme="minorHAnsi" w:cstheme="minorHAnsi"/>
          <w:sz w:val="20"/>
          <w:szCs w:val="20"/>
        </w:rPr>
        <w:t>Geneva</w:t>
      </w:r>
      <w:proofErr w:type="spellEnd"/>
      <w:r w:rsidRPr="0096355D">
        <w:rPr>
          <w:rStyle w:val="s1"/>
          <w:rFonts w:asciiTheme="minorHAnsi" w:hAnsiTheme="minorHAnsi" w:cstheme="minorHAnsi"/>
          <w:sz w:val="20"/>
          <w:szCs w:val="20"/>
        </w:rPr>
        <w:t xml:space="preserve">: World </w:t>
      </w:r>
      <w:proofErr w:type="spellStart"/>
      <w:r w:rsidRPr="0096355D">
        <w:rPr>
          <w:rStyle w:val="s1"/>
          <w:rFonts w:asciiTheme="minorHAnsi" w:hAnsiTheme="minorHAnsi" w:cstheme="minorHAnsi"/>
          <w:sz w:val="20"/>
          <w:szCs w:val="20"/>
        </w:rPr>
        <w:t>Health</w:t>
      </w:r>
      <w:proofErr w:type="spellEnd"/>
      <w:r w:rsidRPr="0096355D">
        <w:rPr>
          <w:rStyle w:val="s1"/>
          <w:rFonts w:asciiTheme="minorHAnsi" w:hAnsiTheme="minorHAnsi" w:cstheme="minorHAnsi"/>
          <w:sz w:val="20"/>
          <w:szCs w:val="20"/>
        </w:rPr>
        <w:t xml:space="preserve"> Organization; 2021. </w:t>
      </w:r>
      <w:proofErr w:type="spellStart"/>
      <w:r w:rsidRPr="0096355D">
        <w:rPr>
          <w:rStyle w:val="s1"/>
          <w:rFonts w:asciiTheme="minorHAnsi" w:hAnsiTheme="minorHAnsi" w:cstheme="minorHAnsi"/>
          <w:sz w:val="20"/>
          <w:szCs w:val="20"/>
        </w:rPr>
        <w:t>Licence</w:t>
      </w:r>
      <w:proofErr w:type="spellEnd"/>
      <w:r w:rsidRPr="0096355D">
        <w:rPr>
          <w:rStyle w:val="s1"/>
          <w:rFonts w:asciiTheme="minorHAnsi" w:hAnsiTheme="minorHAnsi" w:cstheme="minorHAnsi"/>
          <w:sz w:val="20"/>
          <w:szCs w:val="20"/>
        </w:rPr>
        <w:t>: CC BY-NC-SA 3.0 IGO.</w:t>
      </w:r>
    </w:p>
    <w:p w14:paraId="7B02E6EC" w14:textId="5F37924B" w:rsidR="00626FA6" w:rsidRPr="0001355E" w:rsidRDefault="00626FA6" w:rsidP="00626FA6">
      <w:pPr>
        <w:pStyle w:val="p1"/>
        <w:numPr>
          <w:ilvl w:val="0"/>
          <w:numId w:val="18"/>
        </w:numPr>
        <w:jc w:val="both"/>
        <w:rPr>
          <w:rFonts w:asciiTheme="minorHAnsi" w:hAnsiTheme="minorHAnsi" w:cstheme="minorHAnsi"/>
          <w:sz w:val="20"/>
          <w:szCs w:val="20"/>
        </w:rPr>
      </w:pPr>
      <w:proofErr w:type="spellStart"/>
      <w:r w:rsidRPr="00626FA6">
        <w:rPr>
          <w:rFonts w:asciiTheme="minorHAnsi" w:hAnsiTheme="minorHAnsi" w:cstheme="minorHAnsi"/>
          <w:color w:val="212121"/>
          <w:sz w:val="20"/>
          <w:szCs w:val="20"/>
          <w:shd w:val="clear" w:color="auto" w:fill="FFFFFF"/>
        </w:rPr>
        <w:t>Volesky-Avellaneda</w:t>
      </w:r>
      <w:proofErr w:type="spellEnd"/>
      <w:r w:rsidRPr="00626FA6">
        <w:rPr>
          <w:rFonts w:asciiTheme="minorHAnsi" w:hAnsiTheme="minorHAnsi" w:cstheme="minorHAnsi"/>
          <w:color w:val="212121"/>
          <w:sz w:val="20"/>
          <w:szCs w:val="20"/>
          <w:shd w:val="clear" w:color="auto" w:fill="FFFFFF"/>
        </w:rPr>
        <w:t xml:space="preserve"> KD, </w:t>
      </w:r>
      <w:proofErr w:type="spellStart"/>
      <w:r w:rsidRPr="00626FA6">
        <w:rPr>
          <w:rFonts w:asciiTheme="minorHAnsi" w:hAnsiTheme="minorHAnsi" w:cstheme="minorHAnsi"/>
          <w:color w:val="212121"/>
          <w:sz w:val="20"/>
          <w:szCs w:val="20"/>
          <w:shd w:val="clear" w:color="auto" w:fill="FFFFFF"/>
        </w:rPr>
        <w:t>Laurie</w:t>
      </w:r>
      <w:proofErr w:type="spellEnd"/>
      <w:r w:rsidRPr="00626FA6">
        <w:rPr>
          <w:rFonts w:asciiTheme="minorHAnsi" w:hAnsiTheme="minorHAnsi" w:cstheme="minorHAnsi"/>
          <w:color w:val="212121"/>
          <w:sz w:val="20"/>
          <w:szCs w:val="20"/>
          <w:shd w:val="clear" w:color="auto" w:fill="FFFFFF"/>
        </w:rPr>
        <w:t xml:space="preserve"> C, Tsyruk-Romano O, El-Zein M, Franco EL. </w:t>
      </w:r>
      <w:r w:rsidRPr="0001355E">
        <w:rPr>
          <w:rFonts w:asciiTheme="minorHAnsi" w:hAnsiTheme="minorHAnsi" w:cstheme="minorHAnsi"/>
          <w:b/>
          <w:bCs/>
          <w:color w:val="212121"/>
          <w:sz w:val="20"/>
          <w:szCs w:val="20"/>
          <w:shd w:val="clear" w:color="auto" w:fill="FFFFFF"/>
        </w:rPr>
        <w:t>Human Papillomavirus Detectability and Cervical Cancer Prognosis: A Systematic Review and Meta-analysis.</w:t>
      </w:r>
      <w:r w:rsidRPr="0001355E">
        <w:rPr>
          <w:rStyle w:val="apple-converted-space"/>
          <w:rFonts w:asciiTheme="minorHAnsi" w:hAnsiTheme="minorHAnsi" w:cstheme="minorHAnsi"/>
          <w:color w:val="212121"/>
          <w:sz w:val="20"/>
          <w:szCs w:val="20"/>
          <w:shd w:val="clear" w:color="auto" w:fill="FFFFFF"/>
        </w:rPr>
        <w:t> </w:t>
      </w:r>
      <w:r w:rsidRPr="0001355E">
        <w:rPr>
          <w:rFonts w:asciiTheme="minorHAnsi" w:hAnsiTheme="minorHAnsi" w:cstheme="minorHAnsi"/>
          <w:i/>
          <w:iCs/>
          <w:color w:val="212121"/>
          <w:sz w:val="20"/>
          <w:szCs w:val="20"/>
        </w:rPr>
        <w:t>Obstet Gynecol</w:t>
      </w:r>
      <w:r w:rsidRPr="0001355E">
        <w:rPr>
          <w:rFonts w:asciiTheme="minorHAnsi" w:hAnsiTheme="minorHAnsi" w:cstheme="minorHAnsi"/>
          <w:color w:val="212121"/>
          <w:sz w:val="20"/>
          <w:szCs w:val="20"/>
          <w:shd w:val="clear" w:color="auto" w:fill="FFFFFF"/>
        </w:rPr>
        <w:t xml:space="preserve">. 2023;142(5):1055-1067. </w:t>
      </w:r>
    </w:p>
    <w:p w14:paraId="0BD179B7" w14:textId="47295753" w:rsidR="00626FA6" w:rsidRPr="0001355E" w:rsidRDefault="0001355E" w:rsidP="00626FA6">
      <w:pPr>
        <w:pStyle w:val="p1"/>
        <w:numPr>
          <w:ilvl w:val="0"/>
          <w:numId w:val="18"/>
        </w:numPr>
        <w:jc w:val="both"/>
        <w:rPr>
          <w:rFonts w:asciiTheme="minorHAnsi" w:hAnsiTheme="minorHAnsi" w:cstheme="minorHAnsi"/>
          <w:sz w:val="20"/>
          <w:szCs w:val="20"/>
        </w:rPr>
      </w:pPr>
      <w:r w:rsidRPr="0001355E">
        <w:rPr>
          <w:rFonts w:asciiTheme="minorHAnsi" w:hAnsiTheme="minorHAnsi" w:cstheme="minorHAnsi"/>
          <w:color w:val="212121"/>
          <w:sz w:val="20"/>
          <w:szCs w:val="20"/>
          <w:shd w:val="clear" w:color="auto" w:fill="FFFFFF"/>
          <w:lang w:val="en-US"/>
        </w:rPr>
        <w:t xml:space="preserve">Fernandes A, </w:t>
      </w:r>
      <w:proofErr w:type="spellStart"/>
      <w:r w:rsidRPr="0001355E">
        <w:rPr>
          <w:rFonts w:asciiTheme="minorHAnsi" w:hAnsiTheme="minorHAnsi" w:cstheme="minorHAnsi"/>
          <w:color w:val="212121"/>
          <w:sz w:val="20"/>
          <w:szCs w:val="20"/>
          <w:shd w:val="clear" w:color="auto" w:fill="FFFFFF"/>
          <w:lang w:val="en-US"/>
        </w:rPr>
        <w:t>Viveros-Carreño</w:t>
      </w:r>
      <w:proofErr w:type="spellEnd"/>
      <w:r w:rsidRPr="0001355E">
        <w:rPr>
          <w:rFonts w:asciiTheme="minorHAnsi" w:hAnsiTheme="minorHAnsi" w:cstheme="minorHAnsi"/>
          <w:color w:val="212121"/>
          <w:sz w:val="20"/>
          <w:szCs w:val="20"/>
          <w:shd w:val="clear" w:color="auto" w:fill="FFFFFF"/>
          <w:lang w:val="en-US"/>
        </w:rPr>
        <w:t xml:space="preserve"> D, </w:t>
      </w:r>
      <w:proofErr w:type="spellStart"/>
      <w:r w:rsidRPr="0001355E">
        <w:rPr>
          <w:rFonts w:asciiTheme="minorHAnsi" w:hAnsiTheme="minorHAnsi" w:cstheme="minorHAnsi"/>
          <w:color w:val="212121"/>
          <w:sz w:val="20"/>
          <w:szCs w:val="20"/>
          <w:shd w:val="clear" w:color="auto" w:fill="FFFFFF"/>
          <w:lang w:val="en-US"/>
        </w:rPr>
        <w:t>Hoegl</w:t>
      </w:r>
      <w:proofErr w:type="spellEnd"/>
      <w:r w:rsidRPr="0001355E">
        <w:rPr>
          <w:rFonts w:asciiTheme="minorHAnsi" w:hAnsiTheme="minorHAnsi" w:cstheme="minorHAnsi"/>
          <w:color w:val="212121"/>
          <w:sz w:val="20"/>
          <w:szCs w:val="20"/>
          <w:shd w:val="clear" w:color="auto" w:fill="FFFFFF"/>
          <w:lang w:val="en-US"/>
        </w:rPr>
        <w:t xml:space="preserve"> J, Ávila M, Pareja R. </w:t>
      </w:r>
      <w:r w:rsidRPr="0001355E">
        <w:rPr>
          <w:rFonts w:asciiTheme="minorHAnsi" w:hAnsiTheme="minorHAnsi" w:cstheme="minorHAnsi"/>
          <w:b/>
          <w:bCs/>
          <w:color w:val="212121"/>
          <w:sz w:val="20"/>
          <w:szCs w:val="20"/>
          <w:shd w:val="clear" w:color="auto" w:fill="FFFFFF"/>
          <w:lang w:val="en-US"/>
        </w:rPr>
        <w:t>Human papillomavirus-independent cervical cancer</w:t>
      </w:r>
      <w:r w:rsidRPr="0001355E">
        <w:rPr>
          <w:rFonts w:asciiTheme="minorHAnsi" w:hAnsiTheme="minorHAnsi" w:cstheme="minorHAnsi"/>
          <w:color w:val="212121"/>
          <w:sz w:val="20"/>
          <w:szCs w:val="20"/>
          <w:shd w:val="clear" w:color="auto" w:fill="FFFFFF"/>
          <w:lang w:val="en-US"/>
        </w:rPr>
        <w:t>.</w:t>
      </w:r>
      <w:r w:rsidRPr="0001355E">
        <w:rPr>
          <w:rStyle w:val="apple-converted-space"/>
          <w:rFonts w:asciiTheme="minorHAnsi" w:hAnsiTheme="minorHAnsi" w:cstheme="minorHAnsi"/>
          <w:color w:val="212121"/>
          <w:sz w:val="20"/>
          <w:szCs w:val="20"/>
          <w:shd w:val="clear" w:color="auto" w:fill="FFFFFF"/>
          <w:lang w:val="en-US"/>
        </w:rPr>
        <w:t> </w:t>
      </w:r>
      <w:r w:rsidRPr="0001355E">
        <w:rPr>
          <w:rFonts w:asciiTheme="minorHAnsi" w:hAnsiTheme="minorHAnsi" w:cstheme="minorHAnsi"/>
          <w:i/>
          <w:iCs/>
          <w:color w:val="212121"/>
          <w:sz w:val="20"/>
          <w:szCs w:val="20"/>
        </w:rPr>
        <w:t>Int J Gynecol Cancer</w:t>
      </w:r>
      <w:r w:rsidRPr="0001355E">
        <w:rPr>
          <w:rFonts w:asciiTheme="minorHAnsi" w:hAnsiTheme="minorHAnsi" w:cstheme="minorHAnsi"/>
          <w:color w:val="212121"/>
          <w:sz w:val="20"/>
          <w:szCs w:val="20"/>
          <w:shd w:val="clear" w:color="auto" w:fill="FFFFFF"/>
        </w:rPr>
        <w:t>. 2022;32(1):1-7.</w:t>
      </w:r>
    </w:p>
    <w:p w14:paraId="44276B93" w14:textId="215F386F" w:rsidR="00BC077C" w:rsidRPr="00A45855" w:rsidRDefault="0001355E" w:rsidP="00920A40">
      <w:pPr>
        <w:pStyle w:val="p1"/>
        <w:numPr>
          <w:ilvl w:val="0"/>
          <w:numId w:val="18"/>
        </w:numPr>
        <w:jc w:val="both"/>
        <w:rPr>
          <w:rFonts w:asciiTheme="minorHAnsi" w:hAnsiTheme="minorHAnsi" w:cstheme="minorHAnsi"/>
          <w:sz w:val="20"/>
          <w:szCs w:val="20"/>
        </w:rPr>
      </w:pPr>
      <w:r w:rsidRPr="0001355E">
        <w:rPr>
          <w:rFonts w:asciiTheme="minorHAnsi" w:hAnsiTheme="minorHAnsi" w:cstheme="minorHAnsi"/>
          <w:color w:val="212121"/>
          <w:sz w:val="20"/>
          <w:szCs w:val="20"/>
          <w:shd w:val="clear" w:color="auto" w:fill="FFFFFF"/>
        </w:rPr>
        <w:t xml:space="preserve">Giannella L, Di Giuseppe J, Delli Carpini G, et al. </w:t>
      </w:r>
      <w:r w:rsidRPr="0001355E">
        <w:rPr>
          <w:rFonts w:asciiTheme="minorHAnsi" w:hAnsiTheme="minorHAnsi" w:cstheme="minorHAnsi"/>
          <w:b/>
          <w:bCs/>
          <w:color w:val="212121"/>
          <w:sz w:val="20"/>
          <w:szCs w:val="20"/>
          <w:shd w:val="clear" w:color="auto" w:fill="FFFFFF"/>
          <w:lang w:val="en-US"/>
        </w:rPr>
        <w:t>HPV-Negative Adenocarcinomas of the Uterine Cervix: From Molecular Characterization to Clinical Implications</w:t>
      </w:r>
      <w:r w:rsidRPr="0001355E">
        <w:rPr>
          <w:rFonts w:asciiTheme="minorHAnsi" w:hAnsiTheme="minorHAnsi" w:cstheme="minorHAnsi"/>
          <w:color w:val="212121"/>
          <w:sz w:val="20"/>
          <w:szCs w:val="20"/>
          <w:shd w:val="clear" w:color="auto" w:fill="FFFFFF"/>
          <w:lang w:val="en-US"/>
        </w:rPr>
        <w:t>.</w:t>
      </w:r>
      <w:r w:rsidRPr="0001355E">
        <w:rPr>
          <w:rStyle w:val="apple-converted-space"/>
          <w:rFonts w:asciiTheme="minorHAnsi" w:hAnsiTheme="minorHAnsi" w:cstheme="minorHAnsi"/>
          <w:color w:val="212121"/>
          <w:sz w:val="20"/>
          <w:szCs w:val="20"/>
          <w:shd w:val="clear" w:color="auto" w:fill="FFFFFF"/>
          <w:lang w:val="en-US"/>
        </w:rPr>
        <w:t> </w:t>
      </w:r>
      <w:r w:rsidRPr="0001355E">
        <w:rPr>
          <w:rFonts w:asciiTheme="minorHAnsi" w:hAnsiTheme="minorHAnsi" w:cstheme="minorHAnsi"/>
          <w:i/>
          <w:iCs/>
          <w:color w:val="212121"/>
          <w:sz w:val="20"/>
          <w:szCs w:val="20"/>
          <w:lang w:val="en-US"/>
        </w:rPr>
        <w:t>Int J Mol Sci</w:t>
      </w:r>
      <w:r w:rsidRPr="0001355E">
        <w:rPr>
          <w:rFonts w:asciiTheme="minorHAnsi" w:hAnsiTheme="minorHAnsi" w:cstheme="minorHAnsi"/>
          <w:color w:val="212121"/>
          <w:sz w:val="20"/>
          <w:szCs w:val="20"/>
          <w:shd w:val="clear" w:color="auto" w:fill="FFFFFF"/>
          <w:lang w:val="en-US"/>
        </w:rPr>
        <w:t>. 2022;23(23):15022.</w:t>
      </w:r>
    </w:p>
    <w:p w14:paraId="252F1CB6" w14:textId="17E72412" w:rsidR="00A45855" w:rsidRPr="006738AE" w:rsidRDefault="00B11ACC" w:rsidP="00B11ACC">
      <w:pPr>
        <w:pStyle w:val="p1"/>
        <w:numPr>
          <w:ilvl w:val="0"/>
          <w:numId w:val="18"/>
        </w:numPr>
        <w:jc w:val="both"/>
        <w:rPr>
          <w:rFonts w:asciiTheme="minorHAnsi" w:hAnsiTheme="minorHAnsi" w:cstheme="minorHAnsi"/>
          <w:sz w:val="20"/>
          <w:szCs w:val="20"/>
        </w:rPr>
      </w:pPr>
      <w:proofErr w:type="spellStart"/>
      <w:r w:rsidRPr="00B11ACC">
        <w:rPr>
          <w:rFonts w:asciiTheme="minorHAnsi" w:hAnsiTheme="minorHAnsi" w:cstheme="minorHAnsi"/>
          <w:color w:val="212121"/>
          <w:sz w:val="20"/>
          <w:szCs w:val="20"/>
          <w:shd w:val="clear" w:color="auto" w:fill="FFFFFF"/>
        </w:rPr>
        <w:lastRenderedPageBreak/>
        <w:t>Valls</w:t>
      </w:r>
      <w:proofErr w:type="spellEnd"/>
      <w:r w:rsidRPr="00B11ACC">
        <w:rPr>
          <w:rFonts w:asciiTheme="minorHAnsi" w:hAnsiTheme="minorHAnsi" w:cstheme="minorHAnsi"/>
          <w:color w:val="212121"/>
          <w:sz w:val="20"/>
          <w:szCs w:val="20"/>
          <w:shd w:val="clear" w:color="auto" w:fill="FFFFFF"/>
        </w:rPr>
        <w:t xml:space="preserve"> J, </w:t>
      </w:r>
      <w:proofErr w:type="spellStart"/>
      <w:r w:rsidRPr="00B11ACC">
        <w:rPr>
          <w:rFonts w:asciiTheme="minorHAnsi" w:hAnsiTheme="minorHAnsi" w:cstheme="minorHAnsi"/>
          <w:color w:val="212121"/>
          <w:sz w:val="20"/>
          <w:szCs w:val="20"/>
          <w:shd w:val="clear" w:color="auto" w:fill="FFFFFF"/>
        </w:rPr>
        <w:t>Baena</w:t>
      </w:r>
      <w:proofErr w:type="spellEnd"/>
      <w:r w:rsidRPr="00B11ACC">
        <w:rPr>
          <w:rFonts w:asciiTheme="minorHAnsi" w:hAnsiTheme="minorHAnsi" w:cstheme="minorHAnsi"/>
          <w:color w:val="212121"/>
          <w:sz w:val="20"/>
          <w:szCs w:val="20"/>
          <w:shd w:val="clear" w:color="auto" w:fill="FFFFFF"/>
        </w:rPr>
        <w:t xml:space="preserve"> A, </w:t>
      </w:r>
      <w:proofErr w:type="spellStart"/>
      <w:r w:rsidRPr="00B11ACC">
        <w:rPr>
          <w:rFonts w:asciiTheme="minorHAnsi" w:hAnsiTheme="minorHAnsi" w:cstheme="minorHAnsi"/>
          <w:color w:val="212121"/>
          <w:sz w:val="20"/>
          <w:szCs w:val="20"/>
          <w:shd w:val="clear" w:color="auto" w:fill="FFFFFF"/>
        </w:rPr>
        <w:t>Venegas</w:t>
      </w:r>
      <w:proofErr w:type="spellEnd"/>
      <w:r w:rsidRPr="00B11ACC">
        <w:rPr>
          <w:rFonts w:asciiTheme="minorHAnsi" w:hAnsiTheme="minorHAnsi" w:cstheme="minorHAnsi"/>
          <w:color w:val="212121"/>
          <w:sz w:val="20"/>
          <w:szCs w:val="20"/>
          <w:shd w:val="clear" w:color="auto" w:fill="FFFFFF"/>
        </w:rPr>
        <w:t xml:space="preserve"> G, et al. </w:t>
      </w:r>
      <w:r w:rsidRPr="00B11ACC">
        <w:rPr>
          <w:rFonts w:asciiTheme="minorHAnsi" w:hAnsiTheme="minorHAnsi" w:cstheme="minorHAnsi"/>
          <w:b/>
          <w:bCs/>
          <w:color w:val="212121"/>
          <w:sz w:val="20"/>
          <w:szCs w:val="20"/>
          <w:shd w:val="clear" w:color="auto" w:fill="FFFFFF"/>
        </w:rPr>
        <w:t xml:space="preserve">Performance of </w:t>
      </w:r>
      <w:proofErr w:type="spellStart"/>
      <w:r w:rsidRPr="00B11ACC">
        <w:rPr>
          <w:rFonts w:asciiTheme="minorHAnsi" w:hAnsiTheme="minorHAnsi" w:cstheme="minorHAnsi"/>
          <w:b/>
          <w:bCs/>
          <w:color w:val="212121"/>
          <w:sz w:val="20"/>
          <w:szCs w:val="20"/>
          <w:shd w:val="clear" w:color="auto" w:fill="FFFFFF"/>
        </w:rPr>
        <w:t>standardised</w:t>
      </w:r>
      <w:proofErr w:type="spellEnd"/>
      <w:r w:rsidRPr="00B11ACC">
        <w:rPr>
          <w:rFonts w:asciiTheme="minorHAnsi" w:hAnsiTheme="minorHAnsi" w:cstheme="minorHAnsi"/>
          <w:b/>
          <w:bCs/>
          <w:color w:val="212121"/>
          <w:sz w:val="20"/>
          <w:szCs w:val="20"/>
          <w:shd w:val="clear" w:color="auto" w:fill="FFFFFF"/>
        </w:rPr>
        <w:t xml:space="preserve"> </w:t>
      </w:r>
      <w:proofErr w:type="spellStart"/>
      <w:r w:rsidRPr="00B11ACC">
        <w:rPr>
          <w:rFonts w:asciiTheme="minorHAnsi" w:hAnsiTheme="minorHAnsi" w:cstheme="minorHAnsi"/>
          <w:b/>
          <w:bCs/>
          <w:color w:val="212121"/>
          <w:sz w:val="20"/>
          <w:szCs w:val="20"/>
          <w:shd w:val="clear" w:color="auto" w:fill="FFFFFF"/>
        </w:rPr>
        <w:t>colposcopy</w:t>
      </w:r>
      <w:proofErr w:type="spellEnd"/>
      <w:r w:rsidRPr="00B11ACC">
        <w:rPr>
          <w:rFonts w:asciiTheme="minorHAnsi" w:hAnsiTheme="minorHAnsi" w:cstheme="minorHAnsi"/>
          <w:b/>
          <w:bCs/>
          <w:color w:val="212121"/>
          <w:sz w:val="20"/>
          <w:szCs w:val="20"/>
          <w:shd w:val="clear" w:color="auto" w:fill="FFFFFF"/>
        </w:rPr>
        <w:t xml:space="preserve"> to </w:t>
      </w:r>
      <w:proofErr w:type="spellStart"/>
      <w:r w:rsidRPr="00B11ACC">
        <w:rPr>
          <w:rFonts w:asciiTheme="minorHAnsi" w:hAnsiTheme="minorHAnsi" w:cstheme="minorHAnsi"/>
          <w:b/>
          <w:bCs/>
          <w:color w:val="212121"/>
          <w:sz w:val="20"/>
          <w:szCs w:val="20"/>
          <w:shd w:val="clear" w:color="auto" w:fill="FFFFFF"/>
        </w:rPr>
        <w:t>detect</w:t>
      </w:r>
      <w:proofErr w:type="spellEnd"/>
      <w:r w:rsidRPr="00B11ACC">
        <w:rPr>
          <w:rFonts w:asciiTheme="minorHAnsi" w:hAnsiTheme="minorHAnsi" w:cstheme="minorHAnsi"/>
          <w:b/>
          <w:bCs/>
          <w:color w:val="212121"/>
          <w:sz w:val="20"/>
          <w:szCs w:val="20"/>
          <w:shd w:val="clear" w:color="auto" w:fill="FFFFFF"/>
        </w:rPr>
        <w:t xml:space="preserve"> </w:t>
      </w:r>
      <w:proofErr w:type="spellStart"/>
      <w:r w:rsidRPr="00B11ACC">
        <w:rPr>
          <w:rFonts w:asciiTheme="minorHAnsi" w:hAnsiTheme="minorHAnsi" w:cstheme="minorHAnsi"/>
          <w:b/>
          <w:bCs/>
          <w:color w:val="212121"/>
          <w:sz w:val="20"/>
          <w:szCs w:val="20"/>
          <w:shd w:val="clear" w:color="auto" w:fill="FFFFFF"/>
        </w:rPr>
        <w:t>cervical</w:t>
      </w:r>
      <w:proofErr w:type="spellEnd"/>
      <w:r w:rsidRPr="00B11ACC">
        <w:rPr>
          <w:rFonts w:asciiTheme="minorHAnsi" w:hAnsiTheme="minorHAnsi" w:cstheme="minorHAnsi"/>
          <w:b/>
          <w:bCs/>
          <w:color w:val="212121"/>
          <w:sz w:val="20"/>
          <w:szCs w:val="20"/>
          <w:shd w:val="clear" w:color="auto" w:fill="FFFFFF"/>
        </w:rPr>
        <w:t xml:space="preserve"> </w:t>
      </w:r>
      <w:proofErr w:type="spellStart"/>
      <w:r w:rsidRPr="00B11ACC">
        <w:rPr>
          <w:rFonts w:asciiTheme="minorHAnsi" w:hAnsiTheme="minorHAnsi" w:cstheme="minorHAnsi"/>
          <w:b/>
          <w:bCs/>
          <w:color w:val="212121"/>
          <w:sz w:val="20"/>
          <w:szCs w:val="20"/>
          <w:shd w:val="clear" w:color="auto" w:fill="FFFFFF"/>
        </w:rPr>
        <w:t>precancer</w:t>
      </w:r>
      <w:proofErr w:type="spellEnd"/>
      <w:r w:rsidRPr="00B11ACC">
        <w:rPr>
          <w:rFonts w:asciiTheme="minorHAnsi" w:hAnsiTheme="minorHAnsi" w:cstheme="minorHAnsi"/>
          <w:b/>
          <w:bCs/>
          <w:color w:val="212121"/>
          <w:sz w:val="20"/>
          <w:szCs w:val="20"/>
          <w:shd w:val="clear" w:color="auto" w:fill="FFFFFF"/>
        </w:rPr>
        <w:t xml:space="preserve"> and </w:t>
      </w:r>
      <w:proofErr w:type="spellStart"/>
      <w:r w:rsidRPr="00B11ACC">
        <w:rPr>
          <w:rFonts w:asciiTheme="minorHAnsi" w:hAnsiTheme="minorHAnsi" w:cstheme="minorHAnsi"/>
          <w:b/>
          <w:bCs/>
          <w:color w:val="212121"/>
          <w:sz w:val="20"/>
          <w:szCs w:val="20"/>
          <w:shd w:val="clear" w:color="auto" w:fill="FFFFFF"/>
        </w:rPr>
        <w:t>cancer</w:t>
      </w:r>
      <w:proofErr w:type="spellEnd"/>
      <w:r w:rsidRPr="00B11ACC">
        <w:rPr>
          <w:rFonts w:asciiTheme="minorHAnsi" w:hAnsiTheme="minorHAnsi" w:cstheme="minorHAnsi"/>
          <w:b/>
          <w:bCs/>
          <w:color w:val="212121"/>
          <w:sz w:val="20"/>
          <w:szCs w:val="20"/>
          <w:shd w:val="clear" w:color="auto" w:fill="FFFFFF"/>
        </w:rPr>
        <w:t xml:space="preserve"> for </w:t>
      </w:r>
      <w:proofErr w:type="spellStart"/>
      <w:r w:rsidRPr="00B11ACC">
        <w:rPr>
          <w:rFonts w:asciiTheme="minorHAnsi" w:hAnsiTheme="minorHAnsi" w:cstheme="minorHAnsi"/>
          <w:b/>
          <w:bCs/>
          <w:color w:val="212121"/>
          <w:sz w:val="20"/>
          <w:szCs w:val="20"/>
          <w:shd w:val="clear" w:color="auto" w:fill="FFFFFF"/>
        </w:rPr>
        <w:t>triage</w:t>
      </w:r>
      <w:proofErr w:type="spellEnd"/>
      <w:r w:rsidRPr="00B11ACC">
        <w:rPr>
          <w:rFonts w:asciiTheme="minorHAnsi" w:hAnsiTheme="minorHAnsi" w:cstheme="minorHAnsi"/>
          <w:b/>
          <w:bCs/>
          <w:color w:val="212121"/>
          <w:sz w:val="20"/>
          <w:szCs w:val="20"/>
          <w:shd w:val="clear" w:color="auto" w:fill="FFFFFF"/>
        </w:rPr>
        <w:t xml:space="preserve"> of </w:t>
      </w:r>
      <w:proofErr w:type="spellStart"/>
      <w:r w:rsidRPr="00B11ACC">
        <w:rPr>
          <w:rFonts w:asciiTheme="minorHAnsi" w:hAnsiTheme="minorHAnsi" w:cstheme="minorHAnsi"/>
          <w:b/>
          <w:bCs/>
          <w:color w:val="212121"/>
          <w:sz w:val="20"/>
          <w:szCs w:val="20"/>
          <w:shd w:val="clear" w:color="auto" w:fill="FFFFFF"/>
        </w:rPr>
        <w:t>women</w:t>
      </w:r>
      <w:proofErr w:type="spellEnd"/>
      <w:r w:rsidRPr="00B11ACC">
        <w:rPr>
          <w:rFonts w:asciiTheme="minorHAnsi" w:hAnsiTheme="minorHAnsi" w:cstheme="minorHAnsi"/>
          <w:b/>
          <w:bCs/>
          <w:color w:val="212121"/>
          <w:sz w:val="20"/>
          <w:szCs w:val="20"/>
          <w:shd w:val="clear" w:color="auto" w:fill="FFFFFF"/>
        </w:rPr>
        <w:t xml:space="preserve"> </w:t>
      </w:r>
      <w:proofErr w:type="spellStart"/>
      <w:r w:rsidRPr="00B11ACC">
        <w:rPr>
          <w:rFonts w:asciiTheme="minorHAnsi" w:hAnsiTheme="minorHAnsi" w:cstheme="minorHAnsi"/>
          <w:b/>
          <w:bCs/>
          <w:color w:val="212121"/>
          <w:sz w:val="20"/>
          <w:szCs w:val="20"/>
          <w:shd w:val="clear" w:color="auto" w:fill="FFFFFF"/>
        </w:rPr>
        <w:t>testing</w:t>
      </w:r>
      <w:proofErr w:type="spellEnd"/>
      <w:r w:rsidRPr="00B11ACC">
        <w:rPr>
          <w:rFonts w:asciiTheme="minorHAnsi" w:hAnsiTheme="minorHAnsi" w:cstheme="minorHAnsi"/>
          <w:b/>
          <w:bCs/>
          <w:color w:val="212121"/>
          <w:sz w:val="20"/>
          <w:szCs w:val="20"/>
          <w:shd w:val="clear" w:color="auto" w:fill="FFFFFF"/>
        </w:rPr>
        <w:t xml:space="preserve"> </w:t>
      </w:r>
      <w:proofErr w:type="spellStart"/>
      <w:r w:rsidRPr="00B11ACC">
        <w:rPr>
          <w:rFonts w:asciiTheme="minorHAnsi" w:hAnsiTheme="minorHAnsi" w:cstheme="minorHAnsi"/>
          <w:b/>
          <w:bCs/>
          <w:color w:val="212121"/>
          <w:sz w:val="20"/>
          <w:szCs w:val="20"/>
          <w:shd w:val="clear" w:color="auto" w:fill="FFFFFF"/>
        </w:rPr>
        <w:t>positive</w:t>
      </w:r>
      <w:proofErr w:type="spellEnd"/>
      <w:r w:rsidRPr="00B11ACC">
        <w:rPr>
          <w:rFonts w:asciiTheme="minorHAnsi" w:hAnsiTheme="minorHAnsi" w:cstheme="minorHAnsi"/>
          <w:b/>
          <w:bCs/>
          <w:color w:val="212121"/>
          <w:sz w:val="20"/>
          <w:szCs w:val="20"/>
          <w:shd w:val="clear" w:color="auto" w:fill="FFFFFF"/>
        </w:rPr>
        <w:t xml:space="preserve"> for </w:t>
      </w:r>
      <w:proofErr w:type="spellStart"/>
      <w:r w:rsidRPr="00B11ACC">
        <w:rPr>
          <w:rFonts w:asciiTheme="minorHAnsi" w:hAnsiTheme="minorHAnsi" w:cstheme="minorHAnsi"/>
          <w:b/>
          <w:bCs/>
          <w:color w:val="212121"/>
          <w:sz w:val="20"/>
          <w:szCs w:val="20"/>
          <w:shd w:val="clear" w:color="auto" w:fill="FFFFFF"/>
        </w:rPr>
        <w:t>human</w:t>
      </w:r>
      <w:proofErr w:type="spellEnd"/>
      <w:r w:rsidRPr="00B11ACC">
        <w:rPr>
          <w:rFonts w:asciiTheme="minorHAnsi" w:hAnsiTheme="minorHAnsi" w:cstheme="minorHAnsi"/>
          <w:b/>
          <w:bCs/>
          <w:color w:val="212121"/>
          <w:sz w:val="20"/>
          <w:szCs w:val="20"/>
          <w:shd w:val="clear" w:color="auto" w:fill="FFFFFF"/>
        </w:rPr>
        <w:t xml:space="preserve"> </w:t>
      </w:r>
      <w:proofErr w:type="spellStart"/>
      <w:r w:rsidRPr="00B11ACC">
        <w:rPr>
          <w:rFonts w:asciiTheme="minorHAnsi" w:hAnsiTheme="minorHAnsi" w:cstheme="minorHAnsi"/>
          <w:b/>
          <w:bCs/>
          <w:color w:val="212121"/>
          <w:sz w:val="20"/>
          <w:szCs w:val="20"/>
          <w:shd w:val="clear" w:color="auto" w:fill="FFFFFF"/>
        </w:rPr>
        <w:t>papillomavirus</w:t>
      </w:r>
      <w:proofErr w:type="spellEnd"/>
      <w:r w:rsidRPr="00B11ACC">
        <w:rPr>
          <w:rFonts w:asciiTheme="minorHAnsi" w:hAnsiTheme="minorHAnsi" w:cstheme="minorHAnsi"/>
          <w:b/>
          <w:bCs/>
          <w:color w:val="212121"/>
          <w:sz w:val="20"/>
          <w:szCs w:val="20"/>
          <w:shd w:val="clear" w:color="auto" w:fill="FFFFFF"/>
        </w:rPr>
        <w:t xml:space="preserve">: </w:t>
      </w:r>
      <w:proofErr w:type="spellStart"/>
      <w:r w:rsidRPr="00B11ACC">
        <w:rPr>
          <w:rFonts w:asciiTheme="minorHAnsi" w:hAnsiTheme="minorHAnsi" w:cstheme="minorHAnsi"/>
          <w:b/>
          <w:bCs/>
          <w:color w:val="212121"/>
          <w:sz w:val="20"/>
          <w:szCs w:val="20"/>
          <w:shd w:val="clear" w:color="auto" w:fill="FFFFFF"/>
        </w:rPr>
        <w:t>results</w:t>
      </w:r>
      <w:proofErr w:type="spellEnd"/>
      <w:r w:rsidRPr="00B11ACC">
        <w:rPr>
          <w:rFonts w:asciiTheme="minorHAnsi" w:hAnsiTheme="minorHAnsi" w:cstheme="minorHAnsi"/>
          <w:b/>
          <w:bCs/>
          <w:color w:val="212121"/>
          <w:sz w:val="20"/>
          <w:szCs w:val="20"/>
          <w:shd w:val="clear" w:color="auto" w:fill="FFFFFF"/>
        </w:rPr>
        <w:t xml:space="preserve"> from the ESTAMPA </w:t>
      </w:r>
      <w:proofErr w:type="spellStart"/>
      <w:r w:rsidRPr="00B11ACC">
        <w:rPr>
          <w:rFonts w:asciiTheme="minorHAnsi" w:hAnsiTheme="minorHAnsi" w:cstheme="minorHAnsi"/>
          <w:b/>
          <w:bCs/>
          <w:color w:val="212121"/>
          <w:sz w:val="20"/>
          <w:szCs w:val="20"/>
          <w:shd w:val="clear" w:color="auto" w:fill="FFFFFF"/>
        </w:rPr>
        <w:t>multicentric</w:t>
      </w:r>
      <w:proofErr w:type="spellEnd"/>
      <w:r w:rsidRPr="00B11ACC">
        <w:rPr>
          <w:rFonts w:asciiTheme="minorHAnsi" w:hAnsiTheme="minorHAnsi" w:cstheme="minorHAnsi"/>
          <w:b/>
          <w:bCs/>
          <w:color w:val="212121"/>
          <w:sz w:val="20"/>
          <w:szCs w:val="20"/>
          <w:shd w:val="clear" w:color="auto" w:fill="FFFFFF"/>
        </w:rPr>
        <w:t xml:space="preserve"> screening </w:t>
      </w:r>
      <w:proofErr w:type="spellStart"/>
      <w:r w:rsidRPr="00B11ACC">
        <w:rPr>
          <w:rFonts w:asciiTheme="minorHAnsi" w:hAnsiTheme="minorHAnsi" w:cstheme="minorHAnsi"/>
          <w:b/>
          <w:bCs/>
          <w:color w:val="212121"/>
          <w:sz w:val="20"/>
          <w:szCs w:val="20"/>
          <w:shd w:val="clear" w:color="auto" w:fill="FFFFFF"/>
        </w:rPr>
        <w:t>study</w:t>
      </w:r>
      <w:proofErr w:type="spellEnd"/>
      <w:r w:rsidRPr="00B11ACC">
        <w:rPr>
          <w:rFonts w:asciiTheme="minorHAnsi" w:hAnsiTheme="minorHAnsi" w:cstheme="minorHAnsi"/>
          <w:b/>
          <w:bCs/>
          <w:color w:val="212121"/>
          <w:sz w:val="20"/>
          <w:szCs w:val="20"/>
          <w:shd w:val="clear" w:color="auto" w:fill="FFFFFF"/>
        </w:rPr>
        <w:t>.</w:t>
      </w:r>
      <w:r w:rsidRPr="00B11ACC">
        <w:rPr>
          <w:rStyle w:val="apple-converted-space"/>
          <w:rFonts w:asciiTheme="minorHAnsi" w:hAnsiTheme="minorHAnsi" w:cstheme="minorHAnsi"/>
          <w:color w:val="212121"/>
          <w:sz w:val="20"/>
          <w:szCs w:val="20"/>
          <w:shd w:val="clear" w:color="auto" w:fill="FFFFFF"/>
        </w:rPr>
        <w:t> </w:t>
      </w:r>
      <w:r w:rsidRPr="00B11ACC">
        <w:rPr>
          <w:rFonts w:asciiTheme="minorHAnsi" w:hAnsiTheme="minorHAnsi" w:cstheme="minorHAnsi"/>
          <w:i/>
          <w:iCs/>
          <w:color w:val="212121"/>
          <w:sz w:val="20"/>
          <w:szCs w:val="20"/>
        </w:rPr>
        <w:t xml:space="preserve">Lancet Glob </w:t>
      </w:r>
      <w:proofErr w:type="spellStart"/>
      <w:r w:rsidRPr="00B11ACC">
        <w:rPr>
          <w:rFonts w:asciiTheme="minorHAnsi" w:hAnsiTheme="minorHAnsi" w:cstheme="minorHAnsi"/>
          <w:i/>
          <w:iCs/>
          <w:color w:val="212121"/>
          <w:sz w:val="20"/>
          <w:szCs w:val="20"/>
        </w:rPr>
        <w:t>Health</w:t>
      </w:r>
      <w:proofErr w:type="spellEnd"/>
      <w:r w:rsidRPr="00B11ACC">
        <w:rPr>
          <w:rFonts w:asciiTheme="minorHAnsi" w:hAnsiTheme="minorHAnsi" w:cstheme="minorHAnsi"/>
          <w:color w:val="212121"/>
          <w:sz w:val="20"/>
          <w:szCs w:val="20"/>
          <w:shd w:val="clear" w:color="auto" w:fill="FFFFFF"/>
        </w:rPr>
        <w:t>. 2023;11(3</w:t>
      </w:r>
      <w:proofErr w:type="gramStart"/>
      <w:r w:rsidRPr="00B11ACC">
        <w:rPr>
          <w:rFonts w:asciiTheme="minorHAnsi" w:hAnsiTheme="minorHAnsi" w:cstheme="minorHAnsi"/>
          <w:color w:val="212121"/>
          <w:sz w:val="20"/>
          <w:szCs w:val="20"/>
          <w:shd w:val="clear" w:color="auto" w:fill="FFFFFF"/>
        </w:rPr>
        <w:t>):e</w:t>
      </w:r>
      <w:proofErr w:type="gramEnd"/>
      <w:r w:rsidRPr="00B11ACC">
        <w:rPr>
          <w:rFonts w:asciiTheme="minorHAnsi" w:hAnsiTheme="minorHAnsi" w:cstheme="minorHAnsi"/>
          <w:color w:val="212121"/>
          <w:sz w:val="20"/>
          <w:szCs w:val="20"/>
          <w:shd w:val="clear" w:color="auto" w:fill="FFFFFF"/>
        </w:rPr>
        <w:t>350-e360.</w:t>
      </w:r>
    </w:p>
    <w:p w14:paraId="567CBBD2" w14:textId="77777777" w:rsidR="006738AE" w:rsidRDefault="006738AE" w:rsidP="006738AE">
      <w:pPr>
        <w:pStyle w:val="p1"/>
        <w:jc w:val="both"/>
        <w:rPr>
          <w:rFonts w:asciiTheme="minorHAnsi" w:hAnsiTheme="minorHAnsi" w:cstheme="minorHAnsi"/>
          <w:color w:val="212121"/>
          <w:sz w:val="20"/>
          <w:szCs w:val="20"/>
          <w:shd w:val="clear" w:color="auto" w:fill="FFFFFF"/>
        </w:rPr>
      </w:pPr>
    </w:p>
    <w:p w14:paraId="125DD4C4" w14:textId="77777777" w:rsidR="006738AE" w:rsidRDefault="006738AE" w:rsidP="006738AE">
      <w:pPr>
        <w:pStyle w:val="p1"/>
        <w:jc w:val="both"/>
        <w:rPr>
          <w:rFonts w:asciiTheme="minorHAnsi" w:hAnsiTheme="minorHAnsi" w:cstheme="minorHAnsi"/>
          <w:color w:val="212121"/>
          <w:sz w:val="20"/>
          <w:szCs w:val="20"/>
          <w:shd w:val="clear" w:color="auto" w:fill="FFFFFF"/>
        </w:rPr>
      </w:pPr>
    </w:p>
    <w:p w14:paraId="54394F73" w14:textId="77777777" w:rsidR="006738AE" w:rsidRDefault="006738AE" w:rsidP="006738AE">
      <w:pPr>
        <w:pStyle w:val="p1"/>
        <w:spacing w:before="120" w:line="276" w:lineRule="auto"/>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Treść mojej odpowiedzi na „Inne spojrzenie…” dr hab. n. med. Andrzeja Nowakowskiego i lek. Anny </w:t>
      </w:r>
      <w:proofErr w:type="spellStart"/>
      <w:r>
        <w:rPr>
          <w:rFonts w:asciiTheme="minorHAnsi" w:hAnsiTheme="minorHAnsi" w:cstheme="minorHAnsi"/>
          <w:color w:val="333333"/>
          <w:sz w:val="22"/>
          <w:szCs w:val="22"/>
          <w:shd w:val="clear" w:color="auto" w:fill="FFFFFF"/>
        </w:rPr>
        <w:t>Łucyszyn</w:t>
      </w:r>
      <w:proofErr w:type="spellEnd"/>
      <w:r>
        <w:rPr>
          <w:rFonts w:asciiTheme="minorHAnsi" w:hAnsiTheme="minorHAnsi" w:cstheme="minorHAnsi"/>
          <w:color w:val="333333"/>
          <w:sz w:val="22"/>
          <w:szCs w:val="22"/>
          <w:shd w:val="clear" w:color="auto" w:fill="FFFFFF"/>
        </w:rPr>
        <w:t xml:space="preserve"> przesyłam także do Redakcji Ginekologii po Dyplomie.</w:t>
      </w:r>
    </w:p>
    <w:p w14:paraId="123D497F" w14:textId="77777777" w:rsidR="006738AE" w:rsidRPr="00B11ACC" w:rsidRDefault="006738AE" w:rsidP="006738AE">
      <w:pPr>
        <w:pStyle w:val="p1"/>
        <w:jc w:val="both"/>
        <w:rPr>
          <w:rFonts w:asciiTheme="minorHAnsi" w:hAnsiTheme="minorHAnsi" w:cstheme="minorHAnsi"/>
          <w:sz w:val="20"/>
          <w:szCs w:val="20"/>
        </w:rPr>
      </w:pPr>
    </w:p>
    <w:sectPr w:rsidR="006738AE" w:rsidRPr="00B11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72A"/>
    <w:multiLevelType w:val="multilevel"/>
    <w:tmpl w:val="313A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D5156"/>
    <w:multiLevelType w:val="hybridMultilevel"/>
    <w:tmpl w:val="3D5C5A28"/>
    <w:lvl w:ilvl="0" w:tplc="20221A4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B622B7"/>
    <w:multiLevelType w:val="hybridMultilevel"/>
    <w:tmpl w:val="12603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A64AC7"/>
    <w:multiLevelType w:val="multilevel"/>
    <w:tmpl w:val="EFB6B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76111"/>
    <w:multiLevelType w:val="multilevel"/>
    <w:tmpl w:val="2A34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51487"/>
    <w:multiLevelType w:val="multilevel"/>
    <w:tmpl w:val="7D86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62086"/>
    <w:multiLevelType w:val="multilevel"/>
    <w:tmpl w:val="CDAC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D1820"/>
    <w:multiLevelType w:val="multilevel"/>
    <w:tmpl w:val="68D4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F26FF"/>
    <w:multiLevelType w:val="multilevel"/>
    <w:tmpl w:val="6962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1124E"/>
    <w:multiLevelType w:val="multilevel"/>
    <w:tmpl w:val="DE98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75317"/>
    <w:multiLevelType w:val="multilevel"/>
    <w:tmpl w:val="C86C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276E4"/>
    <w:multiLevelType w:val="multilevel"/>
    <w:tmpl w:val="A026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520D0"/>
    <w:multiLevelType w:val="multilevel"/>
    <w:tmpl w:val="14CE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96CC0"/>
    <w:multiLevelType w:val="multilevel"/>
    <w:tmpl w:val="2E68917E"/>
    <w:lvl w:ilvl="0">
      <w:start w:val="1"/>
      <w:numFmt w:val="bullet"/>
      <w:lvlText w:val="o"/>
      <w:lvlJc w:val="left"/>
      <w:pPr>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D2273B0"/>
    <w:multiLevelType w:val="multilevel"/>
    <w:tmpl w:val="0C4E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7603B4"/>
    <w:multiLevelType w:val="multilevel"/>
    <w:tmpl w:val="6E6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B34996"/>
    <w:multiLevelType w:val="multilevel"/>
    <w:tmpl w:val="8A54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50F84"/>
    <w:multiLevelType w:val="hybridMultilevel"/>
    <w:tmpl w:val="CB762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84875369">
    <w:abstractNumId w:val="13"/>
  </w:num>
  <w:num w:numId="2" w16cid:durableId="1115254358">
    <w:abstractNumId w:val="7"/>
  </w:num>
  <w:num w:numId="3" w16cid:durableId="752317297">
    <w:abstractNumId w:val="16"/>
  </w:num>
  <w:num w:numId="4" w16cid:durableId="160705678">
    <w:abstractNumId w:val="12"/>
  </w:num>
  <w:num w:numId="5" w16cid:durableId="29259733">
    <w:abstractNumId w:val="0"/>
  </w:num>
  <w:num w:numId="6" w16cid:durableId="2007584236">
    <w:abstractNumId w:val="5"/>
  </w:num>
  <w:num w:numId="7" w16cid:durableId="690687867">
    <w:abstractNumId w:val="4"/>
  </w:num>
  <w:num w:numId="8" w16cid:durableId="691877953">
    <w:abstractNumId w:val="10"/>
  </w:num>
  <w:num w:numId="9" w16cid:durableId="1657568479">
    <w:abstractNumId w:val="11"/>
  </w:num>
  <w:num w:numId="10" w16cid:durableId="960963902">
    <w:abstractNumId w:val="6"/>
  </w:num>
  <w:num w:numId="11" w16cid:durableId="28143099">
    <w:abstractNumId w:val="15"/>
  </w:num>
  <w:num w:numId="12" w16cid:durableId="307369222">
    <w:abstractNumId w:val="8"/>
  </w:num>
  <w:num w:numId="13" w16cid:durableId="784156669">
    <w:abstractNumId w:val="14"/>
  </w:num>
  <w:num w:numId="14" w16cid:durableId="139159304">
    <w:abstractNumId w:val="3"/>
  </w:num>
  <w:num w:numId="15" w16cid:durableId="1706296312">
    <w:abstractNumId w:val="9"/>
  </w:num>
  <w:num w:numId="16" w16cid:durableId="102844480">
    <w:abstractNumId w:val="17"/>
  </w:num>
  <w:num w:numId="17" w16cid:durableId="1568223145">
    <w:abstractNumId w:val="1"/>
  </w:num>
  <w:num w:numId="18" w16cid:durableId="1644967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86"/>
    <w:rsid w:val="00012C94"/>
    <w:rsid w:val="0001355E"/>
    <w:rsid w:val="000139D5"/>
    <w:rsid w:val="000373F5"/>
    <w:rsid w:val="0004017A"/>
    <w:rsid w:val="00046159"/>
    <w:rsid w:val="000500BC"/>
    <w:rsid w:val="00066E51"/>
    <w:rsid w:val="0007696E"/>
    <w:rsid w:val="000804D9"/>
    <w:rsid w:val="00085FA2"/>
    <w:rsid w:val="0008641F"/>
    <w:rsid w:val="00087C11"/>
    <w:rsid w:val="00093927"/>
    <w:rsid w:val="000A6363"/>
    <w:rsid w:val="000A66D8"/>
    <w:rsid w:val="000B4E37"/>
    <w:rsid w:val="000D47CE"/>
    <w:rsid w:val="000D5D9A"/>
    <w:rsid w:val="000D72ED"/>
    <w:rsid w:val="000F49D4"/>
    <w:rsid w:val="000F4A79"/>
    <w:rsid w:val="001018DF"/>
    <w:rsid w:val="001056DE"/>
    <w:rsid w:val="001068F6"/>
    <w:rsid w:val="00127200"/>
    <w:rsid w:val="00146359"/>
    <w:rsid w:val="00160A38"/>
    <w:rsid w:val="00170E99"/>
    <w:rsid w:val="00175B98"/>
    <w:rsid w:val="00184AAB"/>
    <w:rsid w:val="00186FFA"/>
    <w:rsid w:val="00196B32"/>
    <w:rsid w:val="001A3656"/>
    <w:rsid w:val="001B1000"/>
    <w:rsid w:val="001B3E15"/>
    <w:rsid w:val="001C3041"/>
    <w:rsid w:val="001E19B4"/>
    <w:rsid w:val="00206550"/>
    <w:rsid w:val="002173FC"/>
    <w:rsid w:val="002279B2"/>
    <w:rsid w:val="002311E9"/>
    <w:rsid w:val="00231E1A"/>
    <w:rsid w:val="00243D21"/>
    <w:rsid w:val="00252807"/>
    <w:rsid w:val="002533F8"/>
    <w:rsid w:val="00256C50"/>
    <w:rsid w:val="00263A82"/>
    <w:rsid w:val="002723DB"/>
    <w:rsid w:val="002857EF"/>
    <w:rsid w:val="00287368"/>
    <w:rsid w:val="002A0DD4"/>
    <w:rsid w:val="002A214C"/>
    <w:rsid w:val="002B1B61"/>
    <w:rsid w:val="002C2792"/>
    <w:rsid w:val="002C68B8"/>
    <w:rsid w:val="002D3BF7"/>
    <w:rsid w:val="002D6C5A"/>
    <w:rsid w:val="002F31DF"/>
    <w:rsid w:val="002F5554"/>
    <w:rsid w:val="00307784"/>
    <w:rsid w:val="00314F1D"/>
    <w:rsid w:val="00316CC5"/>
    <w:rsid w:val="00326F08"/>
    <w:rsid w:val="00366098"/>
    <w:rsid w:val="00371DE4"/>
    <w:rsid w:val="00381996"/>
    <w:rsid w:val="00386B49"/>
    <w:rsid w:val="00393BF4"/>
    <w:rsid w:val="003A4AD4"/>
    <w:rsid w:val="003B7FBE"/>
    <w:rsid w:val="003C4F03"/>
    <w:rsid w:val="003E35F2"/>
    <w:rsid w:val="0040083B"/>
    <w:rsid w:val="00400975"/>
    <w:rsid w:val="004052CF"/>
    <w:rsid w:val="00411EB1"/>
    <w:rsid w:val="00423015"/>
    <w:rsid w:val="00442E18"/>
    <w:rsid w:val="004455C2"/>
    <w:rsid w:val="00446C58"/>
    <w:rsid w:val="004518EA"/>
    <w:rsid w:val="00451AC3"/>
    <w:rsid w:val="004522AB"/>
    <w:rsid w:val="00456C97"/>
    <w:rsid w:val="004678F9"/>
    <w:rsid w:val="00471648"/>
    <w:rsid w:val="004732C6"/>
    <w:rsid w:val="004769A4"/>
    <w:rsid w:val="00490764"/>
    <w:rsid w:val="0049575A"/>
    <w:rsid w:val="004B0A10"/>
    <w:rsid w:val="004B4D26"/>
    <w:rsid w:val="004C4079"/>
    <w:rsid w:val="004C42A5"/>
    <w:rsid w:val="004C6C75"/>
    <w:rsid w:val="004D684F"/>
    <w:rsid w:val="004E2195"/>
    <w:rsid w:val="005147B6"/>
    <w:rsid w:val="00540E83"/>
    <w:rsid w:val="00541765"/>
    <w:rsid w:val="005447BC"/>
    <w:rsid w:val="00547EE2"/>
    <w:rsid w:val="005720C4"/>
    <w:rsid w:val="005741EE"/>
    <w:rsid w:val="005766E1"/>
    <w:rsid w:val="00576A51"/>
    <w:rsid w:val="005832F6"/>
    <w:rsid w:val="0058636D"/>
    <w:rsid w:val="005875E2"/>
    <w:rsid w:val="00594403"/>
    <w:rsid w:val="005947E7"/>
    <w:rsid w:val="00594919"/>
    <w:rsid w:val="005B0827"/>
    <w:rsid w:val="005B2EB1"/>
    <w:rsid w:val="005C24CD"/>
    <w:rsid w:val="005C5F3C"/>
    <w:rsid w:val="005D1D99"/>
    <w:rsid w:val="005D6000"/>
    <w:rsid w:val="005F332F"/>
    <w:rsid w:val="006017D2"/>
    <w:rsid w:val="00611444"/>
    <w:rsid w:val="00620D6B"/>
    <w:rsid w:val="0062545D"/>
    <w:rsid w:val="00626FA6"/>
    <w:rsid w:val="00631FBC"/>
    <w:rsid w:val="00644F5E"/>
    <w:rsid w:val="00647924"/>
    <w:rsid w:val="00654442"/>
    <w:rsid w:val="00663F48"/>
    <w:rsid w:val="00671342"/>
    <w:rsid w:val="006738AE"/>
    <w:rsid w:val="00681716"/>
    <w:rsid w:val="00694FDA"/>
    <w:rsid w:val="00695AF6"/>
    <w:rsid w:val="006967E9"/>
    <w:rsid w:val="006A6EF1"/>
    <w:rsid w:val="006C360F"/>
    <w:rsid w:val="006C6455"/>
    <w:rsid w:val="006D3C91"/>
    <w:rsid w:val="006D5FC3"/>
    <w:rsid w:val="006E0406"/>
    <w:rsid w:val="006F2B32"/>
    <w:rsid w:val="006F3137"/>
    <w:rsid w:val="006F516A"/>
    <w:rsid w:val="007018F6"/>
    <w:rsid w:val="00704E6E"/>
    <w:rsid w:val="007230AC"/>
    <w:rsid w:val="00724D03"/>
    <w:rsid w:val="00725F37"/>
    <w:rsid w:val="00726BAF"/>
    <w:rsid w:val="0074076C"/>
    <w:rsid w:val="007415E9"/>
    <w:rsid w:val="00745179"/>
    <w:rsid w:val="007567DD"/>
    <w:rsid w:val="00760F3B"/>
    <w:rsid w:val="00787A84"/>
    <w:rsid w:val="00792DF5"/>
    <w:rsid w:val="007A1A62"/>
    <w:rsid w:val="007A4369"/>
    <w:rsid w:val="007B1068"/>
    <w:rsid w:val="007B3CC2"/>
    <w:rsid w:val="007B45E5"/>
    <w:rsid w:val="007B76B9"/>
    <w:rsid w:val="007C6D8F"/>
    <w:rsid w:val="007D245B"/>
    <w:rsid w:val="007E1596"/>
    <w:rsid w:val="007F2E1A"/>
    <w:rsid w:val="00802229"/>
    <w:rsid w:val="0080523B"/>
    <w:rsid w:val="008060FF"/>
    <w:rsid w:val="00806EB5"/>
    <w:rsid w:val="008233E4"/>
    <w:rsid w:val="00823B68"/>
    <w:rsid w:val="0083032E"/>
    <w:rsid w:val="008402BA"/>
    <w:rsid w:val="0084204D"/>
    <w:rsid w:val="008547C0"/>
    <w:rsid w:val="00862061"/>
    <w:rsid w:val="00886A1C"/>
    <w:rsid w:val="00887C20"/>
    <w:rsid w:val="00890C49"/>
    <w:rsid w:val="00891302"/>
    <w:rsid w:val="008A5DE1"/>
    <w:rsid w:val="008C50DA"/>
    <w:rsid w:val="008C752B"/>
    <w:rsid w:val="008D3F91"/>
    <w:rsid w:val="008F47F8"/>
    <w:rsid w:val="00905D15"/>
    <w:rsid w:val="00912C47"/>
    <w:rsid w:val="00920A40"/>
    <w:rsid w:val="00923855"/>
    <w:rsid w:val="00941B19"/>
    <w:rsid w:val="00960818"/>
    <w:rsid w:val="0096355D"/>
    <w:rsid w:val="0097013D"/>
    <w:rsid w:val="009704BF"/>
    <w:rsid w:val="0098769B"/>
    <w:rsid w:val="009B2A15"/>
    <w:rsid w:val="009B588B"/>
    <w:rsid w:val="009B6CA3"/>
    <w:rsid w:val="009B7A0B"/>
    <w:rsid w:val="009C3BAA"/>
    <w:rsid w:val="009E3C95"/>
    <w:rsid w:val="009F243D"/>
    <w:rsid w:val="009F436F"/>
    <w:rsid w:val="009F7293"/>
    <w:rsid w:val="00A01E1E"/>
    <w:rsid w:val="00A02886"/>
    <w:rsid w:val="00A042B2"/>
    <w:rsid w:val="00A05F61"/>
    <w:rsid w:val="00A2052B"/>
    <w:rsid w:val="00A25EBD"/>
    <w:rsid w:val="00A36FBC"/>
    <w:rsid w:val="00A45855"/>
    <w:rsid w:val="00A53D35"/>
    <w:rsid w:val="00A55CCA"/>
    <w:rsid w:val="00A60A63"/>
    <w:rsid w:val="00A619E0"/>
    <w:rsid w:val="00A641D5"/>
    <w:rsid w:val="00A673E7"/>
    <w:rsid w:val="00A77D04"/>
    <w:rsid w:val="00A93E51"/>
    <w:rsid w:val="00A9781D"/>
    <w:rsid w:val="00AA0A52"/>
    <w:rsid w:val="00AA4174"/>
    <w:rsid w:val="00AC7125"/>
    <w:rsid w:val="00AD6305"/>
    <w:rsid w:val="00AE4594"/>
    <w:rsid w:val="00AE6B12"/>
    <w:rsid w:val="00B04A7F"/>
    <w:rsid w:val="00B10D1B"/>
    <w:rsid w:val="00B11ACC"/>
    <w:rsid w:val="00B16815"/>
    <w:rsid w:val="00B20101"/>
    <w:rsid w:val="00B31AD8"/>
    <w:rsid w:val="00B372E4"/>
    <w:rsid w:val="00B37CE7"/>
    <w:rsid w:val="00B408F8"/>
    <w:rsid w:val="00B42BBF"/>
    <w:rsid w:val="00B46877"/>
    <w:rsid w:val="00B5590E"/>
    <w:rsid w:val="00B61EFE"/>
    <w:rsid w:val="00B7087E"/>
    <w:rsid w:val="00B70AE9"/>
    <w:rsid w:val="00B75D26"/>
    <w:rsid w:val="00B80158"/>
    <w:rsid w:val="00B90CDC"/>
    <w:rsid w:val="00BA5EB9"/>
    <w:rsid w:val="00BB4C7B"/>
    <w:rsid w:val="00BC077C"/>
    <w:rsid w:val="00BD1193"/>
    <w:rsid w:val="00BD15EF"/>
    <w:rsid w:val="00BE1FA0"/>
    <w:rsid w:val="00BE4571"/>
    <w:rsid w:val="00BE773D"/>
    <w:rsid w:val="00C02882"/>
    <w:rsid w:val="00C02D24"/>
    <w:rsid w:val="00C104D6"/>
    <w:rsid w:val="00C13C01"/>
    <w:rsid w:val="00C1626F"/>
    <w:rsid w:val="00C175DC"/>
    <w:rsid w:val="00C20D65"/>
    <w:rsid w:val="00C322A7"/>
    <w:rsid w:val="00C34003"/>
    <w:rsid w:val="00C41869"/>
    <w:rsid w:val="00C44A7A"/>
    <w:rsid w:val="00C51A3D"/>
    <w:rsid w:val="00C66618"/>
    <w:rsid w:val="00C813A0"/>
    <w:rsid w:val="00C81EFD"/>
    <w:rsid w:val="00C8547C"/>
    <w:rsid w:val="00C8654D"/>
    <w:rsid w:val="00C8670C"/>
    <w:rsid w:val="00C96DA4"/>
    <w:rsid w:val="00CB08F7"/>
    <w:rsid w:val="00CB35F3"/>
    <w:rsid w:val="00CC10CE"/>
    <w:rsid w:val="00CE3093"/>
    <w:rsid w:val="00CE76F2"/>
    <w:rsid w:val="00CF219C"/>
    <w:rsid w:val="00CF28A0"/>
    <w:rsid w:val="00CF7361"/>
    <w:rsid w:val="00D03EC1"/>
    <w:rsid w:val="00D0498B"/>
    <w:rsid w:val="00D07132"/>
    <w:rsid w:val="00D21997"/>
    <w:rsid w:val="00D31A73"/>
    <w:rsid w:val="00D3330A"/>
    <w:rsid w:val="00D37C1C"/>
    <w:rsid w:val="00D51379"/>
    <w:rsid w:val="00D62FBF"/>
    <w:rsid w:val="00D71AFF"/>
    <w:rsid w:val="00D77210"/>
    <w:rsid w:val="00DA02E1"/>
    <w:rsid w:val="00DA13AB"/>
    <w:rsid w:val="00DB3B7E"/>
    <w:rsid w:val="00DB7B4F"/>
    <w:rsid w:val="00DC35B6"/>
    <w:rsid w:val="00DC377B"/>
    <w:rsid w:val="00DC63B3"/>
    <w:rsid w:val="00DD179C"/>
    <w:rsid w:val="00DD5838"/>
    <w:rsid w:val="00DE07B2"/>
    <w:rsid w:val="00DE1230"/>
    <w:rsid w:val="00DE2BD2"/>
    <w:rsid w:val="00E03108"/>
    <w:rsid w:val="00E149D3"/>
    <w:rsid w:val="00E16A9F"/>
    <w:rsid w:val="00E22847"/>
    <w:rsid w:val="00E302C4"/>
    <w:rsid w:val="00E305D7"/>
    <w:rsid w:val="00E35FD6"/>
    <w:rsid w:val="00E5117F"/>
    <w:rsid w:val="00E5467E"/>
    <w:rsid w:val="00E635A6"/>
    <w:rsid w:val="00E63FEC"/>
    <w:rsid w:val="00E71867"/>
    <w:rsid w:val="00EA2939"/>
    <w:rsid w:val="00EB61E1"/>
    <w:rsid w:val="00EC7624"/>
    <w:rsid w:val="00ED037F"/>
    <w:rsid w:val="00ED3978"/>
    <w:rsid w:val="00ED4494"/>
    <w:rsid w:val="00ED6AF5"/>
    <w:rsid w:val="00EE3BF8"/>
    <w:rsid w:val="00EE6F8F"/>
    <w:rsid w:val="00EF6114"/>
    <w:rsid w:val="00EF61F2"/>
    <w:rsid w:val="00F0043F"/>
    <w:rsid w:val="00F06E62"/>
    <w:rsid w:val="00F23156"/>
    <w:rsid w:val="00F5444C"/>
    <w:rsid w:val="00F67C19"/>
    <w:rsid w:val="00F73FA8"/>
    <w:rsid w:val="00F90E22"/>
    <w:rsid w:val="00F97D4A"/>
    <w:rsid w:val="00FA37D9"/>
    <w:rsid w:val="00FA783D"/>
    <w:rsid w:val="00FB7F59"/>
    <w:rsid w:val="00FD431B"/>
    <w:rsid w:val="00FE4D4E"/>
    <w:rsid w:val="00FF025E"/>
    <w:rsid w:val="00FF1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4F430D5"/>
  <w15:chartTrackingRefBased/>
  <w15:docId w15:val="{566CF277-8F01-BF4C-87C1-CA3C06C7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03108"/>
    <w:pPr>
      <w:spacing w:before="100" w:beforeAutospacing="1" w:after="100" w:afterAutospacing="1"/>
      <w:outlineLvl w:val="0"/>
    </w:pPr>
    <w:rPr>
      <w:rFonts w:ascii="Times New Roman" w:eastAsia="Times New Roman" w:hAnsi="Times New Roman" w:cs="Times New Roman"/>
      <w:b/>
      <w:bCs/>
      <w:kern w:val="36"/>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B3B7E"/>
    <w:rPr>
      <w:color w:val="0563C1" w:themeColor="hyperlink"/>
      <w:u w:val="single"/>
    </w:rPr>
  </w:style>
  <w:style w:type="character" w:styleId="Nierozpoznanawzmianka">
    <w:name w:val="Unresolved Mention"/>
    <w:basedOn w:val="Domylnaczcionkaakapitu"/>
    <w:uiPriority w:val="99"/>
    <w:semiHidden/>
    <w:unhideWhenUsed/>
    <w:rsid w:val="00DB3B7E"/>
    <w:rPr>
      <w:color w:val="605E5C"/>
      <w:shd w:val="clear" w:color="auto" w:fill="E1DFDD"/>
    </w:rPr>
  </w:style>
  <w:style w:type="character" w:customStyle="1" w:styleId="apple-converted-space">
    <w:name w:val="apple-converted-space"/>
    <w:basedOn w:val="Domylnaczcionkaakapitu"/>
    <w:rsid w:val="00DB3B7E"/>
  </w:style>
  <w:style w:type="character" w:styleId="Pogrubienie">
    <w:name w:val="Strong"/>
    <w:basedOn w:val="Domylnaczcionkaakapitu"/>
    <w:uiPriority w:val="22"/>
    <w:qFormat/>
    <w:rsid w:val="00307784"/>
    <w:rPr>
      <w:b/>
      <w:bCs/>
    </w:rPr>
  </w:style>
  <w:style w:type="paragraph" w:styleId="NormalnyWeb">
    <w:name w:val="Normal (Web)"/>
    <w:basedOn w:val="Normalny"/>
    <w:uiPriority w:val="99"/>
    <w:semiHidden/>
    <w:unhideWhenUsed/>
    <w:rsid w:val="00256C50"/>
    <w:pPr>
      <w:spacing w:before="100" w:beforeAutospacing="1" w:after="100" w:afterAutospacing="1"/>
    </w:pPr>
    <w:rPr>
      <w:rFonts w:ascii="Times New Roman" w:eastAsia="Times New Roman" w:hAnsi="Times New Roman" w:cs="Times New Roman"/>
      <w:kern w:val="0"/>
      <w:lang w:eastAsia="pl-PL"/>
      <w14:ligatures w14:val="none"/>
    </w:rPr>
  </w:style>
  <w:style w:type="paragraph" w:styleId="Akapitzlist">
    <w:name w:val="List Paragraph"/>
    <w:basedOn w:val="Normalny"/>
    <w:uiPriority w:val="34"/>
    <w:qFormat/>
    <w:rsid w:val="00CE76F2"/>
    <w:pPr>
      <w:ind w:left="720"/>
      <w:contextualSpacing/>
    </w:pPr>
  </w:style>
  <w:style w:type="character" w:styleId="Uwydatnienie">
    <w:name w:val="Emphasis"/>
    <w:basedOn w:val="Domylnaczcionkaakapitu"/>
    <w:uiPriority w:val="20"/>
    <w:qFormat/>
    <w:rsid w:val="0008641F"/>
    <w:rPr>
      <w:i/>
      <w:iCs/>
    </w:rPr>
  </w:style>
  <w:style w:type="paragraph" w:customStyle="1" w:styleId="p1">
    <w:name w:val="p1"/>
    <w:basedOn w:val="Normalny"/>
    <w:rsid w:val="00FD431B"/>
    <w:rPr>
      <w:rFonts w:ascii=".AppleSystemUIFont" w:eastAsia="Times New Roman" w:hAnsi=".AppleSystemUIFont" w:cs="Times New Roman"/>
      <w:kern w:val="0"/>
      <w:sz w:val="32"/>
      <w:szCs w:val="32"/>
      <w:lang w:eastAsia="pl-PL"/>
      <w14:ligatures w14:val="none"/>
    </w:rPr>
  </w:style>
  <w:style w:type="paragraph" w:customStyle="1" w:styleId="p2">
    <w:name w:val="p2"/>
    <w:basedOn w:val="Normalny"/>
    <w:rsid w:val="00FD431B"/>
    <w:rPr>
      <w:rFonts w:ascii=".AppleSystemUIFont" w:eastAsia="Times New Roman" w:hAnsi=".AppleSystemUIFont" w:cs="Times New Roman"/>
      <w:kern w:val="0"/>
      <w:sz w:val="32"/>
      <w:szCs w:val="32"/>
      <w:lang w:eastAsia="pl-PL"/>
      <w14:ligatures w14:val="none"/>
    </w:rPr>
  </w:style>
  <w:style w:type="character" w:customStyle="1" w:styleId="s1">
    <w:name w:val="s1"/>
    <w:basedOn w:val="Domylnaczcionkaakapitu"/>
    <w:rsid w:val="00FD431B"/>
    <w:rPr>
      <w:rFonts w:ascii="UICTFontTextStyleBody" w:hAnsi="UICTFontTextStyleBody" w:hint="default"/>
      <w:b w:val="0"/>
      <w:bCs w:val="0"/>
      <w:i w:val="0"/>
      <w:iCs w:val="0"/>
      <w:sz w:val="32"/>
      <w:szCs w:val="32"/>
    </w:rPr>
  </w:style>
  <w:style w:type="character" w:customStyle="1" w:styleId="Nagwek1Znak">
    <w:name w:val="Nagłówek 1 Znak"/>
    <w:basedOn w:val="Domylnaczcionkaakapitu"/>
    <w:link w:val="Nagwek1"/>
    <w:uiPriority w:val="9"/>
    <w:rsid w:val="00E03108"/>
    <w:rPr>
      <w:rFonts w:ascii="Times New Roman" w:eastAsia="Times New Roman" w:hAnsi="Times New Roman" w:cs="Times New Roman"/>
      <w:b/>
      <w:bCs/>
      <w:kern w:val="36"/>
      <w:sz w:val="48"/>
      <w:szCs w:val="4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3438">
      <w:bodyDiv w:val="1"/>
      <w:marLeft w:val="0"/>
      <w:marRight w:val="0"/>
      <w:marTop w:val="0"/>
      <w:marBottom w:val="0"/>
      <w:divBdr>
        <w:top w:val="none" w:sz="0" w:space="0" w:color="auto"/>
        <w:left w:val="none" w:sz="0" w:space="0" w:color="auto"/>
        <w:bottom w:val="none" w:sz="0" w:space="0" w:color="auto"/>
        <w:right w:val="none" w:sz="0" w:space="0" w:color="auto"/>
      </w:divBdr>
    </w:div>
    <w:div w:id="842093070">
      <w:bodyDiv w:val="1"/>
      <w:marLeft w:val="0"/>
      <w:marRight w:val="0"/>
      <w:marTop w:val="0"/>
      <w:marBottom w:val="0"/>
      <w:divBdr>
        <w:top w:val="none" w:sz="0" w:space="0" w:color="auto"/>
        <w:left w:val="none" w:sz="0" w:space="0" w:color="auto"/>
        <w:bottom w:val="none" w:sz="0" w:space="0" w:color="auto"/>
        <w:right w:val="none" w:sz="0" w:space="0" w:color="auto"/>
      </w:divBdr>
    </w:div>
    <w:div w:id="1361392214">
      <w:bodyDiv w:val="1"/>
      <w:marLeft w:val="0"/>
      <w:marRight w:val="0"/>
      <w:marTop w:val="0"/>
      <w:marBottom w:val="0"/>
      <w:divBdr>
        <w:top w:val="none" w:sz="0" w:space="0" w:color="auto"/>
        <w:left w:val="none" w:sz="0" w:space="0" w:color="auto"/>
        <w:bottom w:val="none" w:sz="0" w:space="0" w:color="auto"/>
        <w:right w:val="none" w:sz="0" w:space="0" w:color="auto"/>
      </w:divBdr>
    </w:div>
    <w:div w:id="1395468275">
      <w:bodyDiv w:val="1"/>
      <w:marLeft w:val="0"/>
      <w:marRight w:val="0"/>
      <w:marTop w:val="0"/>
      <w:marBottom w:val="0"/>
      <w:divBdr>
        <w:top w:val="none" w:sz="0" w:space="0" w:color="auto"/>
        <w:left w:val="none" w:sz="0" w:space="0" w:color="auto"/>
        <w:bottom w:val="none" w:sz="0" w:space="0" w:color="auto"/>
        <w:right w:val="none" w:sz="0" w:space="0" w:color="auto"/>
      </w:divBdr>
    </w:div>
    <w:div w:id="1608465998">
      <w:bodyDiv w:val="1"/>
      <w:marLeft w:val="0"/>
      <w:marRight w:val="0"/>
      <w:marTop w:val="0"/>
      <w:marBottom w:val="0"/>
      <w:divBdr>
        <w:top w:val="none" w:sz="0" w:space="0" w:color="auto"/>
        <w:left w:val="none" w:sz="0" w:space="0" w:color="auto"/>
        <w:bottom w:val="none" w:sz="0" w:space="0" w:color="auto"/>
        <w:right w:val="none" w:sz="0" w:space="0" w:color="auto"/>
      </w:divBdr>
    </w:div>
    <w:div w:id="1640569302">
      <w:bodyDiv w:val="1"/>
      <w:marLeft w:val="0"/>
      <w:marRight w:val="0"/>
      <w:marTop w:val="0"/>
      <w:marBottom w:val="0"/>
      <w:divBdr>
        <w:top w:val="none" w:sz="0" w:space="0" w:color="auto"/>
        <w:left w:val="none" w:sz="0" w:space="0" w:color="auto"/>
        <w:bottom w:val="none" w:sz="0" w:space="0" w:color="auto"/>
        <w:right w:val="none" w:sz="0" w:space="0" w:color="auto"/>
      </w:divBdr>
    </w:div>
    <w:div w:id="1802186419">
      <w:bodyDiv w:val="1"/>
      <w:marLeft w:val="0"/>
      <w:marRight w:val="0"/>
      <w:marTop w:val="0"/>
      <w:marBottom w:val="0"/>
      <w:divBdr>
        <w:top w:val="none" w:sz="0" w:space="0" w:color="auto"/>
        <w:left w:val="none" w:sz="0" w:space="0" w:color="auto"/>
        <w:bottom w:val="none" w:sz="0" w:space="0" w:color="auto"/>
        <w:right w:val="none" w:sz="0" w:space="0" w:color="auto"/>
      </w:divBdr>
    </w:div>
    <w:div w:id="186038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1533</TotalTime>
  <Pages>9</Pages>
  <Words>4196</Words>
  <Characters>25176</Characters>
  <Application>Microsoft Office Word</Application>
  <DocSecurity>0</DocSecurity>
  <Lines>209</Lines>
  <Paragraphs>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Mazurec</dc:creator>
  <cp:keywords/>
  <dc:description/>
  <cp:lastModifiedBy>Maciej Mazurec</cp:lastModifiedBy>
  <cp:revision>269</cp:revision>
  <dcterms:created xsi:type="dcterms:W3CDTF">2023-08-27T16:50:00Z</dcterms:created>
  <dcterms:modified xsi:type="dcterms:W3CDTF">2023-11-29T17:29:00Z</dcterms:modified>
</cp:coreProperties>
</file>